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E0" w:rsidRPr="002E1BE0" w:rsidRDefault="002E1BE0" w:rsidP="00FF0881">
      <w:pPr>
        <w:spacing w:after="240" w:line="276" w:lineRule="auto"/>
        <w:jc w:val="center"/>
        <w:rPr>
          <w:b/>
          <w:bCs/>
          <w:szCs w:val="24"/>
        </w:rPr>
      </w:pPr>
      <w:r w:rsidRPr="002E1BE0">
        <w:rPr>
          <w:b/>
          <w:bCs/>
          <w:szCs w:val="24"/>
        </w:rPr>
        <w:t>GÖRBEHÁZA KÖZSÉG ÖNKORMÁNYZATA</w:t>
      </w:r>
      <w:r w:rsidRPr="002E1BE0">
        <w:rPr>
          <w:b/>
          <w:bCs/>
          <w:szCs w:val="24"/>
        </w:rPr>
        <w:br/>
        <w:t>KÉPVISELŐ-TESTÜLETÉNEK</w:t>
      </w:r>
    </w:p>
    <w:p w:rsidR="002E1BE0" w:rsidRPr="002E1BE0" w:rsidRDefault="00185344" w:rsidP="00FF0881">
      <w:pPr>
        <w:spacing w:after="24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="002E1BE0" w:rsidRPr="002E1BE0">
        <w:rPr>
          <w:b/>
          <w:bCs/>
          <w:szCs w:val="24"/>
        </w:rPr>
        <w:t xml:space="preserve">/2017.(I.27.) </w:t>
      </w:r>
      <w:r w:rsidR="002E1BE0" w:rsidRPr="002E1BE0">
        <w:rPr>
          <w:b/>
          <w:szCs w:val="24"/>
        </w:rPr>
        <w:t>önkormányzati rendelete</w:t>
      </w:r>
    </w:p>
    <w:p w:rsidR="002E1BE0" w:rsidRDefault="002E1BE0" w:rsidP="00FF0881">
      <w:pPr>
        <w:spacing w:after="240" w:line="276" w:lineRule="auto"/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a</w:t>
      </w:r>
      <w:proofErr w:type="gramEnd"/>
      <w:r>
        <w:rPr>
          <w:b/>
          <w:bCs/>
          <w:szCs w:val="24"/>
        </w:rPr>
        <w:t xml:space="preserve"> </w:t>
      </w:r>
      <w:r w:rsidR="00F34A4E">
        <w:rPr>
          <w:b/>
          <w:bCs/>
          <w:szCs w:val="24"/>
        </w:rPr>
        <w:t>Polgármesteri Hivatalban foglalkoztatott közszolgálati tisztviselők juttatásairól</w:t>
      </w:r>
    </w:p>
    <w:p w:rsidR="006439A9" w:rsidRPr="006439A9" w:rsidRDefault="006439A9" w:rsidP="006439A9">
      <w:pPr>
        <w:jc w:val="center"/>
        <w:rPr>
          <w:i/>
          <w:szCs w:val="24"/>
        </w:rPr>
      </w:pPr>
      <w:r w:rsidRPr="006439A9">
        <w:rPr>
          <w:i/>
          <w:szCs w:val="24"/>
        </w:rPr>
        <w:t xml:space="preserve">(egységes szerkezetben a </w:t>
      </w:r>
      <w:r>
        <w:rPr>
          <w:i/>
          <w:szCs w:val="24"/>
        </w:rPr>
        <w:t>23/2017.(XII.14</w:t>
      </w:r>
      <w:r w:rsidRPr="006439A9">
        <w:rPr>
          <w:i/>
          <w:szCs w:val="24"/>
        </w:rPr>
        <w:t>.)</w:t>
      </w:r>
      <w:r w:rsidR="00F52A1D">
        <w:rPr>
          <w:i/>
          <w:szCs w:val="24"/>
        </w:rPr>
        <w:t>; 8/2019.(II.15.); 4/2020.(II.13.)</w:t>
      </w:r>
      <w:r w:rsidR="006C6853">
        <w:rPr>
          <w:i/>
          <w:szCs w:val="24"/>
        </w:rPr>
        <w:t xml:space="preserve"> önkormányzati rendeletekkel</w:t>
      </w:r>
      <w:r w:rsidRPr="006439A9">
        <w:rPr>
          <w:i/>
          <w:szCs w:val="24"/>
        </w:rPr>
        <w:t>)</w:t>
      </w:r>
    </w:p>
    <w:p w:rsidR="002D239A" w:rsidRDefault="002D239A" w:rsidP="00FF0881">
      <w:pPr>
        <w:spacing w:after="240" w:line="276" w:lineRule="auto"/>
        <w:jc w:val="center"/>
        <w:rPr>
          <w:b/>
          <w:bCs/>
          <w:szCs w:val="24"/>
        </w:rPr>
      </w:pPr>
    </w:p>
    <w:p w:rsidR="003C2771" w:rsidRPr="003C2771" w:rsidRDefault="003C2771" w:rsidP="00FF0881">
      <w:pPr>
        <w:spacing w:line="276" w:lineRule="auto"/>
        <w:jc w:val="both"/>
        <w:rPr>
          <w:rFonts w:eastAsia="Calibri"/>
          <w:szCs w:val="24"/>
        </w:rPr>
      </w:pPr>
      <w:r w:rsidRPr="003C2771">
        <w:rPr>
          <w:szCs w:val="24"/>
        </w:rPr>
        <w:t xml:space="preserve">Görbeháza Község Önkormányzatának Képviselő-testülete </w:t>
      </w:r>
      <w:r w:rsidR="009759D1">
        <w:rPr>
          <w:szCs w:val="24"/>
        </w:rPr>
        <w:t>a közszolgálati tisztviselők szóló 2011. évi CXCIX. törvény 234. § (3) bekezdés b) pontjában, 237. §</w:t>
      </w:r>
      <w:proofErr w:type="spellStart"/>
      <w:r w:rsidR="009759D1">
        <w:rPr>
          <w:szCs w:val="24"/>
        </w:rPr>
        <w:t>-ában</w:t>
      </w:r>
      <w:proofErr w:type="spellEnd"/>
      <w:r w:rsidR="00373FA2">
        <w:rPr>
          <w:szCs w:val="24"/>
        </w:rPr>
        <w:t xml:space="preserve">, valamint Magyarország </w:t>
      </w:r>
      <w:r w:rsidR="0081562A">
        <w:rPr>
          <w:szCs w:val="24"/>
        </w:rPr>
        <w:t xml:space="preserve">2017. évi </w:t>
      </w:r>
      <w:r w:rsidR="00373FA2">
        <w:rPr>
          <w:szCs w:val="24"/>
        </w:rPr>
        <w:t xml:space="preserve">központi költségvetéséről szóló 2016. évi XC törvény 59. </w:t>
      </w:r>
      <w:proofErr w:type="gramStart"/>
      <w:r w:rsidR="00373FA2">
        <w:rPr>
          <w:szCs w:val="24"/>
        </w:rPr>
        <w:t xml:space="preserve">§ </w:t>
      </w:r>
      <w:r w:rsidR="00E1197B">
        <w:rPr>
          <w:szCs w:val="24"/>
        </w:rPr>
        <w:t xml:space="preserve">(5) és </w:t>
      </w:r>
      <w:r w:rsidR="00373FA2">
        <w:rPr>
          <w:szCs w:val="24"/>
        </w:rPr>
        <w:t>(6) bekezdésében</w:t>
      </w:r>
      <w:r w:rsidRPr="003C2771">
        <w:rPr>
          <w:szCs w:val="24"/>
        </w:rPr>
        <w:t xml:space="preserve"> kapott felhatalmazás alapján, </w:t>
      </w:r>
      <w:r w:rsidR="00373FA2">
        <w:rPr>
          <w:szCs w:val="24"/>
        </w:rPr>
        <w:t xml:space="preserve">Magyarország Alaptörvénye 32. cikk (1) bekezdés a) pontjában </w:t>
      </w:r>
      <w:r w:rsidR="00373FA2" w:rsidRPr="007F7442">
        <w:rPr>
          <w:szCs w:val="24"/>
        </w:rPr>
        <w:t>meghatározott feladatkörében eljárva;</w:t>
      </w:r>
      <w:r w:rsidRPr="003C2771">
        <w:rPr>
          <w:szCs w:val="24"/>
        </w:rPr>
        <w:t xml:space="preserve"> Görbeháza Község Önkormányzatának a képviselő-testület és szervei Szervezeti és Működési Szabályzatáról szóló 10/2015.(VIII.14.) önkormányzati rendelete 6. melléklete alapján a Görbeháza Községi Önkormányzat </w:t>
      </w:r>
      <w:r w:rsidR="00373FA2" w:rsidRPr="00373FA2">
        <w:rPr>
          <w:i/>
          <w:szCs w:val="24"/>
        </w:rPr>
        <w:t xml:space="preserve">Pénzügyi és Területfejlesztési Bizottsága, valamint </w:t>
      </w:r>
      <w:r w:rsidRPr="003C2771">
        <w:rPr>
          <w:i/>
          <w:szCs w:val="24"/>
        </w:rPr>
        <w:t>Szociális, Kulturális, Oktatási és Ügyrendi Bizottsága</w:t>
      </w:r>
      <w:r w:rsidR="00373FA2">
        <w:rPr>
          <w:i/>
          <w:szCs w:val="24"/>
        </w:rPr>
        <w:t xml:space="preserve"> </w:t>
      </w:r>
      <w:r w:rsidRPr="003C2771">
        <w:rPr>
          <w:szCs w:val="24"/>
        </w:rPr>
        <w:t>véleményének kikérésével</w:t>
      </w:r>
      <w:r w:rsidRPr="003C2771">
        <w:rPr>
          <w:rFonts w:ascii="Arial" w:hAnsi="Arial" w:cs="Arial"/>
          <w:sz w:val="20"/>
        </w:rPr>
        <w:t xml:space="preserve"> </w:t>
      </w:r>
      <w:r w:rsidRPr="003C2771">
        <w:rPr>
          <w:rFonts w:eastAsia="Calibri"/>
          <w:szCs w:val="24"/>
        </w:rPr>
        <w:t>a következőket rendeli el:</w:t>
      </w:r>
      <w:proofErr w:type="gramEnd"/>
    </w:p>
    <w:p w:rsidR="00FB16CE" w:rsidRDefault="00FB16CE" w:rsidP="00FF0881">
      <w:pPr>
        <w:spacing w:line="276" w:lineRule="auto"/>
        <w:jc w:val="both"/>
      </w:pPr>
    </w:p>
    <w:p w:rsidR="00FB16CE" w:rsidRDefault="00FB16CE" w:rsidP="00FF0881">
      <w:pPr>
        <w:spacing w:line="276" w:lineRule="auto"/>
        <w:jc w:val="both"/>
      </w:pPr>
    </w:p>
    <w:p w:rsidR="002D239A" w:rsidRDefault="002D239A" w:rsidP="00FF0881">
      <w:pPr>
        <w:spacing w:line="276" w:lineRule="auto"/>
        <w:jc w:val="both"/>
      </w:pPr>
    </w:p>
    <w:p w:rsidR="00FB16CE" w:rsidRPr="00FF0881" w:rsidRDefault="00FB16CE" w:rsidP="00FF0881">
      <w:pPr>
        <w:pStyle w:val="Cmsor2"/>
        <w:spacing w:line="276" w:lineRule="auto"/>
        <w:rPr>
          <w:sz w:val="24"/>
          <w:szCs w:val="24"/>
        </w:rPr>
      </w:pPr>
      <w:r w:rsidRPr="00FF0881">
        <w:rPr>
          <w:sz w:val="24"/>
          <w:szCs w:val="24"/>
        </w:rPr>
        <w:t>A rendelet hatálya</w:t>
      </w:r>
    </w:p>
    <w:p w:rsidR="00FB16CE" w:rsidRPr="00FF0881" w:rsidRDefault="00FB16CE" w:rsidP="00FF0881">
      <w:pPr>
        <w:spacing w:line="276" w:lineRule="auto"/>
        <w:jc w:val="both"/>
        <w:rPr>
          <w:szCs w:val="24"/>
        </w:rPr>
      </w:pPr>
    </w:p>
    <w:p w:rsidR="00FB16CE" w:rsidRPr="00FF0881" w:rsidRDefault="00F5307A" w:rsidP="00FF0881">
      <w:pPr>
        <w:spacing w:line="276" w:lineRule="auto"/>
        <w:jc w:val="center"/>
        <w:rPr>
          <w:b/>
          <w:szCs w:val="24"/>
        </w:rPr>
      </w:pPr>
      <w:r w:rsidRPr="00FF0881">
        <w:rPr>
          <w:b/>
          <w:szCs w:val="24"/>
        </w:rPr>
        <w:t>1. §</w:t>
      </w:r>
    </w:p>
    <w:p w:rsidR="00FB16CE" w:rsidRDefault="00FB16CE" w:rsidP="00FF0881">
      <w:pPr>
        <w:spacing w:line="276" w:lineRule="auto"/>
        <w:jc w:val="both"/>
      </w:pPr>
    </w:p>
    <w:p w:rsidR="00FF0881" w:rsidRDefault="00FF0881" w:rsidP="00FF0881">
      <w:pPr>
        <w:spacing w:line="276" w:lineRule="auto"/>
        <w:jc w:val="both"/>
      </w:pPr>
      <w:r>
        <w:t xml:space="preserve">A rendelet hatálya kiterjed Görbeháza Község Önkormányzat Képviselő-testülete hivatalának alkalmazásában álló, a közszolgálati tisztviselőkről szóló 2011. évi CXCIX. törvény (a továbbiakban: </w:t>
      </w:r>
      <w:proofErr w:type="spellStart"/>
      <w:r>
        <w:t>Kttv</w:t>
      </w:r>
      <w:proofErr w:type="spellEnd"/>
      <w:r>
        <w:t xml:space="preserve">.) 1. § e) pontjában meghatározott </w:t>
      </w:r>
      <w:r w:rsidR="00FE4E05">
        <w:t>köztisztviselőkre</w:t>
      </w:r>
      <w:r>
        <w:t xml:space="preserve"> és közszolgálati ügykezelőre és</w:t>
      </w:r>
      <w:r w:rsidR="00FE4E05">
        <w:t xml:space="preserve"> a 4 – </w:t>
      </w:r>
      <w:r w:rsidR="002D239A">
        <w:t>9</w:t>
      </w:r>
      <w:r w:rsidR="00FE4E05">
        <w:t>. §</w:t>
      </w:r>
      <w:proofErr w:type="spellStart"/>
      <w:r w:rsidR="00FE4E05">
        <w:t>-ban</w:t>
      </w:r>
      <w:proofErr w:type="spellEnd"/>
      <w:r w:rsidR="00FE4E05">
        <w:t xml:space="preserve"> foglaltak az</w:t>
      </w:r>
      <w:r>
        <w:t xml:space="preserve"> Önkormányzatnál foglalkoztatási jogviszonyban álló polgármesterre is.</w:t>
      </w:r>
    </w:p>
    <w:p w:rsidR="00FF0881" w:rsidRDefault="00FF0881" w:rsidP="00FF0881">
      <w:pPr>
        <w:spacing w:line="276" w:lineRule="auto"/>
        <w:jc w:val="both"/>
      </w:pPr>
    </w:p>
    <w:p w:rsidR="00FF0881" w:rsidRDefault="00FF0881" w:rsidP="00FF0881">
      <w:pPr>
        <w:spacing w:line="276" w:lineRule="auto"/>
        <w:jc w:val="both"/>
      </w:pPr>
    </w:p>
    <w:p w:rsidR="00FB16CE" w:rsidRPr="00FF0881" w:rsidRDefault="00FB16CE" w:rsidP="00FF0881">
      <w:pPr>
        <w:pStyle w:val="Cmsor2"/>
        <w:spacing w:line="276" w:lineRule="auto"/>
        <w:rPr>
          <w:sz w:val="24"/>
          <w:szCs w:val="24"/>
        </w:rPr>
      </w:pPr>
      <w:r w:rsidRPr="00FF0881">
        <w:rPr>
          <w:sz w:val="24"/>
          <w:szCs w:val="24"/>
        </w:rPr>
        <w:t>Illetményalap</w:t>
      </w:r>
    </w:p>
    <w:p w:rsidR="00FB16CE" w:rsidRPr="00FF0881" w:rsidRDefault="00FB16CE" w:rsidP="00FF0881">
      <w:pPr>
        <w:spacing w:line="276" w:lineRule="auto"/>
        <w:jc w:val="both"/>
        <w:rPr>
          <w:szCs w:val="24"/>
        </w:rPr>
      </w:pPr>
    </w:p>
    <w:p w:rsidR="00FB16CE" w:rsidRPr="00FF0881" w:rsidRDefault="00F5307A" w:rsidP="00FF0881">
      <w:pPr>
        <w:spacing w:line="276" w:lineRule="auto"/>
        <w:jc w:val="center"/>
        <w:rPr>
          <w:b/>
          <w:szCs w:val="24"/>
        </w:rPr>
      </w:pPr>
      <w:r w:rsidRPr="00FF0881">
        <w:rPr>
          <w:b/>
          <w:szCs w:val="24"/>
        </w:rPr>
        <w:t>2. §</w:t>
      </w:r>
    </w:p>
    <w:p w:rsidR="00FB16CE" w:rsidRDefault="00FB16CE" w:rsidP="00FF0881">
      <w:pPr>
        <w:spacing w:line="276" w:lineRule="auto"/>
        <w:jc w:val="both"/>
      </w:pPr>
    </w:p>
    <w:p w:rsidR="006C6853" w:rsidRDefault="006C6853" w:rsidP="006C6853">
      <w:pPr>
        <w:pStyle w:val="NormlWeb"/>
        <w:spacing w:line="276" w:lineRule="auto"/>
        <w:jc w:val="both"/>
      </w:pPr>
      <w:r>
        <w:t xml:space="preserve">Az önkormányzat a Görbeházai Polgármesteri Hivatal köztisztviselőinek illetményalapját </w:t>
      </w:r>
      <w:r w:rsidR="00F52A1D">
        <w:t xml:space="preserve">53.230 </w:t>
      </w:r>
      <w:r>
        <w:t>Ft-ban állapítja meg.</w:t>
      </w:r>
      <w:r>
        <w:rPr>
          <w:rStyle w:val="Lbjegyzet-hivatkozs"/>
        </w:rPr>
        <w:footnoteReference w:id="1"/>
      </w:r>
    </w:p>
    <w:p w:rsidR="00600F13" w:rsidRDefault="00600F13" w:rsidP="00600F13">
      <w:pPr>
        <w:pStyle w:val="NormlWeb"/>
        <w:spacing w:line="276" w:lineRule="auto"/>
        <w:jc w:val="both"/>
      </w:pPr>
    </w:p>
    <w:p w:rsidR="002D239A" w:rsidRDefault="002D239A" w:rsidP="00600F13">
      <w:pPr>
        <w:pStyle w:val="NormlWeb"/>
        <w:spacing w:line="276" w:lineRule="auto"/>
        <w:jc w:val="both"/>
      </w:pPr>
    </w:p>
    <w:p w:rsidR="00FF0881" w:rsidRDefault="00600F13" w:rsidP="00600F13">
      <w:pPr>
        <w:pStyle w:val="NormlWeb"/>
        <w:jc w:val="center"/>
        <w:rPr>
          <w:b/>
        </w:rPr>
      </w:pPr>
      <w:r>
        <w:rPr>
          <w:b/>
        </w:rPr>
        <w:lastRenderedPageBreak/>
        <w:t>Illetménykiegészítés</w:t>
      </w:r>
    </w:p>
    <w:p w:rsidR="00600F13" w:rsidRPr="00600F13" w:rsidRDefault="00600F13" w:rsidP="00354A58">
      <w:pPr>
        <w:pStyle w:val="NormlWeb"/>
        <w:jc w:val="center"/>
        <w:rPr>
          <w:b/>
        </w:rPr>
      </w:pPr>
      <w:r>
        <w:rPr>
          <w:b/>
        </w:rPr>
        <w:t>3. §</w:t>
      </w:r>
    </w:p>
    <w:p w:rsidR="00600F13" w:rsidRDefault="00600F13" w:rsidP="00FF0881">
      <w:pPr>
        <w:pStyle w:val="NormlWeb"/>
      </w:pPr>
    </w:p>
    <w:p w:rsidR="00600F13" w:rsidRDefault="00600F13" w:rsidP="00600F13">
      <w:pPr>
        <w:suppressAutoHyphens/>
        <w:jc w:val="both"/>
        <w:rPr>
          <w:szCs w:val="24"/>
        </w:rPr>
      </w:pPr>
      <w:r>
        <w:rPr>
          <w:szCs w:val="24"/>
        </w:rPr>
        <w:t xml:space="preserve">A képviselő-testület egységesen </w:t>
      </w:r>
      <w:r w:rsidR="00354A58">
        <w:rPr>
          <w:szCs w:val="24"/>
        </w:rPr>
        <w:t xml:space="preserve">valamennyi </w:t>
      </w:r>
      <w:r>
        <w:rPr>
          <w:szCs w:val="24"/>
        </w:rPr>
        <w:t xml:space="preserve">felsőfokú </w:t>
      </w:r>
      <w:r w:rsidR="00354A58">
        <w:rPr>
          <w:szCs w:val="24"/>
        </w:rPr>
        <w:t>és érettségi végzettségű köztisztviselőnek</w:t>
      </w:r>
      <w:r>
        <w:rPr>
          <w:szCs w:val="24"/>
        </w:rPr>
        <w:t xml:space="preserve"> illetménykiegészítést állapít meg, melynek mértéke a </w:t>
      </w:r>
      <w:r w:rsidR="00354A58">
        <w:rPr>
          <w:szCs w:val="24"/>
        </w:rPr>
        <w:t>köztisztviselő</w:t>
      </w:r>
      <w:r w:rsidR="006439A9">
        <w:rPr>
          <w:szCs w:val="24"/>
        </w:rPr>
        <w:t xml:space="preserve"> alapilletményének 2</w:t>
      </w:r>
      <w:r>
        <w:rPr>
          <w:szCs w:val="24"/>
        </w:rPr>
        <w:t>0%-</w:t>
      </w:r>
      <w:proofErr w:type="gramStart"/>
      <w:r>
        <w:rPr>
          <w:szCs w:val="24"/>
        </w:rPr>
        <w:t>a.</w:t>
      </w:r>
      <w:proofErr w:type="gramEnd"/>
      <w:r w:rsidR="006439A9">
        <w:rPr>
          <w:rStyle w:val="Lbjegyzet-hivatkozs"/>
          <w:szCs w:val="24"/>
        </w:rPr>
        <w:footnoteReference w:id="2"/>
      </w:r>
    </w:p>
    <w:p w:rsidR="002D239A" w:rsidRDefault="002D239A" w:rsidP="00FF0881">
      <w:pPr>
        <w:pStyle w:val="Cmsor2"/>
        <w:spacing w:line="276" w:lineRule="auto"/>
        <w:rPr>
          <w:sz w:val="24"/>
          <w:szCs w:val="24"/>
        </w:rPr>
      </w:pPr>
    </w:p>
    <w:p w:rsidR="002D239A" w:rsidRDefault="002D239A" w:rsidP="00FF0881">
      <w:pPr>
        <w:pStyle w:val="Cmsor2"/>
        <w:spacing w:line="276" w:lineRule="auto"/>
        <w:rPr>
          <w:sz w:val="24"/>
          <w:szCs w:val="24"/>
        </w:rPr>
      </w:pPr>
    </w:p>
    <w:p w:rsidR="002D239A" w:rsidRDefault="002D239A" w:rsidP="00FF0881">
      <w:pPr>
        <w:pStyle w:val="Cmsor2"/>
        <w:spacing w:line="276" w:lineRule="auto"/>
        <w:rPr>
          <w:sz w:val="24"/>
          <w:szCs w:val="24"/>
        </w:rPr>
      </w:pPr>
    </w:p>
    <w:p w:rsidR="00FB16CE" w:rsidRPr="00FF0881" w:rsidRDefault="00600F13" w:rsidP="00FF0881">
      <w:pPr>
        <w:pStyle w:val="Cmsor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Közszolgálati tisztviselői</w:t>
      </w:r>
      <w:r w:rsidR="00FB16CE" w:rsidRPr="00FF0881">
        <w:rPr>
          <w:sz w:val="24"/>
          <w:szCs w:val="24"/>
        </w:rPr>
        <w:t xml:space="preserve"> juttatások, támogatások</w:t>
      </w:r>
    </w:p>
    <w:p w:rsidR="00FB16CE" w:rsidRPr="00FF0881" w:rsidRDefault="00FB16CE" w:rsidP="00FF0881">
      <w:pPr>
        <w:spacing w:line="276" w:lineRule="auto"/>
        <w:jc w:val="both"/>
        <w:rPr>
          <w:szCs w:val="24"/>
        </w:rPr>
      </w:pPr>
    </w:p>
    <w:p w:rsidR="00FB16CE" w:rsidRPr="00FF0881" w:rsidRDefault="00E30ED9" w:rsidP="00FF0881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4</w:t>
      </w:r>
      <w:r w:rsidR="00F5307A" w:rsidRPr="00FF0881">
        <w:rPr>
          <w:b/>
          <w:szCs w:val="24"/>
        </w:rPr>
        <w:t>. §</w:t>
      </w:r>
    </w:p>
    <w:p w:rsidR="00FB16CE" w:rsidRDefault="00FB16CE" w:rsidP="00FF0881">
      <w:pPr>
        <w:spacing w:line="276" w:lineRule="auto"/>
        <w:jc w:val="both"/>
      </w:pPr>
    </w:p>
    <w:p w:rsidR="00FB16CE" w:rsidRDefault="00354A58" w:rsidP="00FF0881">
      <w:pPr>
        <w:numPr>
          <w:ilvl w:val="0"/>
          <w:numId w:val="2"/>
        </w:numPr>
        <w:spacing w:line="276" w:lineRule="auto"/>
        <w:jc w:val="both"/>
      </w:pPr>
      <w:r>
        <w:t>A köz</w:t>
      </w:r>
      <w:r w:rsidR="00FE4E05">
        <w:t>tisztviselő</w:t>
      </w:r>
      <w:r w:rsidR="00FB16CE">
        <w:t xml:space="preserve"> részére az önkormányzat a következő visszatérítendő és vissza nem térítendő </w:t>
      </w:r>
      <w:r>
        <w:t xml:space="preserve">szociális </w:t>
      </w:r>
      <w:r w:rsidR="00FB16CE">
        <w:t>juttatásokat biztosítja:</w:t>
      </w:r>
    </w:p>
    <w:p w:rsidR="00FB16CE" w:rsidRDefault="00FB16CE" w:rsidP="00FF0881">
      <w:pPr>
        <w:spacing w:line="276" w:lineRule="auto"/>
        <w:jc w:val="both"/>
      </w:pPr>
    </w:p>
    <w:p w:rsidR="00FB16CE" w:rsidRDefault="00600F13" w:rsidP="00FF0881">
      <w:pPr>
        <w:numPr>
          <w:ilvl w:val="0"/>
          <w:numId w:val="3"/>
        </w:numPr>
        <w:spacing w:line="276" w:lineRule="auto"/>
        <w:jc w:val="both"/>
      </w:pPr>
      <w:r>
        <w:t>Közeli hozzátartozó halála esetén temetési</w:t>
      </w:r>
      <w:r w:rsidR="00FB16CE">
        <w:t xml:space="preserve"> támogatás</w:t>
      </w:r>
    </w:p>
    <w:p w:rsidR="00FB16CE" w:rsidRDefault="00FB16CE" w:rsidP="00FF0881">
      <w:pPr>
        <w:numPr>
          <w:ilvl w:val="0"/>
          <w:numId w:val="3"/>
        </w:numPr>
        <w:spacing w:line="276" w:lineRule="auto"/>
        <w:jc w:val="both"/>
      </w:pPr>
      <w:r>
        <w:t>Egészségügyi hozzájárulás</w:t>
      </w:r>
    </w:p>
    <w:p w:rsidR="00600F13" w:rsidRDefault="00600F13" w:rsidP="00FF0881">
      <w:pPr>
        <w:numPr>
          <w:ilvl w:val="0"/>
          <w:numId w:val="3"/>
        </w:numPr>
        <w:spacing w:line="276" w:lineRule="auto"/>
        <w:jc w:val="both"/>
      </w:pPr>
      <w:r>
        <w:t>Bankszámla hozzájárulás</w:t>
      </w:r>
    </w:p>
    <w:p w:rsidR="00FB16CE" w:rsidRDefault="00FB16CE" w:rsidP="00FF0881">
      <w:pPr>
        <w:numPr>
          <w:ilvl w:val="0"/>
          <w:numId w:val="3"/>
        </w:numPr>
        <w:spacing w:line="276" w:lineRule="auto"/>
        <w:jc w:val="both"/>
      </w:pPr>
      <w:r>
        <w:t>Illetményel</w:t>
      </w:r>
      <w:r w:rsidR="00600F13">
        <w:t xml:space="preserve">őleg </w:t>
      </w:r>
    </w:p>
    <w:p w:rsidR="00E30ED9" w:rsidRDefault="00E30ED9" w:rsidP="00E30ED9">
      <w:pPr>
        <w:spacing w:line="276" w:lineRule="auto"/>
        <w:ind w:left="720"/>
        <w:jc w:val="both"/>
      </w:pPr>
    </w:p>
    <w:p w:rsidR="00E30ED9" w:rsidRDefault="00E30ED9" w:rsidP="00E30ED9">
      <w:pPr>
        <w:numPr>
          <w:ilvl w:val="0"/>
          <w:numId w:val="2"/>
        </w:numPr>
        <w:spacing w:line="276" w:lineRule="auto"/>
        <w:jc w:val="both"/>
      </w:pPr>
      <w:r>
        <w:t>A fenti támogatások éves összegéről a Képviselő-testület a költségvetési rendeletében dönt.</w:t>
      </w:r>
    </w:p>
    <w:p w:rsidR="00FB16CE" w:rsidRDefault="00FB16CE" w:rsidP="00FF0881">
      <w:pPr>
        <w:spacing w:line="276" w:lineRule="auto"/>
        <w:ind w:left="360"/>
        <w:jc w:val="both"/>
      </w:pPr>
    </w:p>
    <w:p w:rsidR="00FB16CE" w:rsidRDefault="00354A58" w:rsidP="00FF0881">
      <w:pPr>
        <w:numPr>
          <w:ilvl w:val="0"/>
          <w:numId w:val="2"/>
        </w:numPr>
        <w:spacing w:line="276" w:lineRule="auto"/>
        <w:jc w:val="both"/>
      </w:pPr>
      <w:r>
        <w:t>A</w:t>
      </w:r>
      <w:r w:rsidR="00FB16CE">
        <w:t xml:space="preserve"> juttat</w:t>
      </w:r>
      <w:r w:rsidR="00FC6CD3">
        <w:t xml:space="preserve">ások </w:t>
      </w:r>
      <w:r w:rsidR="00E30ED9">
        <w:t>elbírálás</w:t>
      </w:r>
      <w:r w:rsidR="00FC6CD3">
        <w:t>át</w:t>
      </w:r>
      <w:r w:rsidR="00E30ED9">
        <w:t xml:space="preserve"> és az</w:t>
      </w:r>
      <w:r w:rsidR="00FB16CE">
        <w:t xml:space="preserve"> elszámolás rendjét valamint a visszatérítés szabályait a jegyző a Közszolgálati Szabályzatban állapítja meg. </w:t>
      </w:r>
    </w:p>
    <w:p w:rsidR="00FB16CE" w:rsidRDefault="00FB16CE" w:rsidP="00FF0881">
      <w:pPr>
        <w:spacing w:line="276" w:lineRule="auto"/>
      </w:pPr>
    </w:p>
    <w:p w:rsidR="00E1197B" w:rsidRDefault="00E1197B" w:rsidP="00FF0881">
      <w:pPr>
        <w:spacing w:line="276" w:lineRule="auto"/>
      </w:pPr>
    </w:p>
    <w:p w:rsidR="002D239A" w:rsidRDefault="002D239A" w:rsidP="00FF0881">
      <w:pPr>
        <w:spacing w:line="276" w:lineRule="auto"/>
      </w:pPr>
    </w:p>
    <w:p w:rsidR="00E1197B" w:rsidRPr="00FF0881" w:rsidRDefault="00E1197B" w:rsidP="00E1197B">
      <w:pPr>
        <w:pStyle w:val="Cmsor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Közeli hozzátartozó halála esetén temetési támogatás</w:t>
      </w:r>
    </w:p>
    <w:p w:rsidR="00E1197B" w:rsidRPr="00FF0881" w:rsidRDefault="00E1197B" w:rsidP="00E1197B">
      <w:pPr>
        <w:spacing w:line="276" w:lineRule="auto"/>
        <w:jc w:val="both"/>
        <w:rPr>
          <w:szCs w:val="24"/>
        </w:rPr>
      </w:pPr>
    </w:p>
    <w:p w:rsidR="00E1197B" w:rsidRPr="00FF0881" w:rsidRDefault="00FC6CD3" w:rsidP="00E1197B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E1197B" w:rsidRPr="00FF0881">
        <w:rPr>
          <w:b/>
          <w:szCs w:val="24"/>
        </w:rPr>
        <w:t>. §</w:t>
      </w:r>
    </w:p>
    <w:p w:rsidR="00E1197B" w:rsidRDefault="00E1197B" w:rsidP="00FF0881">
      <w:pPr>
        <w:spacing w:line="276" w:lineRule="auto"/>
      </w:pPr>
    </w:p>
    <w:p w:rsidR="00E1197B" w:rsidRDefault="00E1197B" w:rsidP="006805A7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Az önkormányzat</w:t>
      </w:r>
      <w:r w:rsidR="00FE4E05">
        <w:t xml:space="preserve"> a köztisztviselő</w:t>
      </w:r>
      <w:r w:rsidR="00644C09">
        <w:t>t</w:t>
      </w:r>
      <w:r>
        <w:t xml:space="preserve"> közeli hozzátartozójának halála esetén</w:t>
      </w:r>
      <w:r w:rsidR="006805A7">
        <w:t xml:space="preserve"> temetési támogatásban részesíti.</w:t>
      </w:r>
    </w:p>
    <w:p w:rsidR="00FC6CD3" w:rsidRDefault="00FC6CD3" w:rsidP="00FC6CD3">
      <w:pPr>
        <w:spacing w:line="276" w:lineRule="auto"/>
        <w:ind w:left="426"/>
        <w:jc w:val="both"/>
      </w:pPr>
    </w:p>
    <w:p w:rsidR="00FC6CD3" w:rsidRDefault="00D37CC6" w:rsidP="006805A7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Közeli hozzátartozónak a Ptk. 8:</w:t>
      </w:r>
      <w:r w:rsidR="00FC6CD3">
        <w:t xml:space="preserve">1. § (1) </w:t>
      </w:r>
      <w:proofErr w:type="spellStart"/>
      <w:r w:rsidR="00FC6CD3">
        <w:t>1</w:t>
      </w:r>
      <w:proofErr w:type="spellEnd"/>
      <w:r w:rsidR="00FC6CD3">
        <w:t>. pontjában nevesített személyek számítanak.</w:t>
      </w:r>
    </w:p>
    <w:p w:rsidR="006805A7" w:rsidRDefault="006805A7" w:rsidP="006805A7">
      <w:pPr>
        <w:spacing w:line="276" w:lineRule="auto"/>
        <w:ind w:left="426"/>
        <w:jc w:val="both"/>
      </w:pPr>
    </w:p>
    <w:p w:rsidR="006805A7" w:rsidRDefault="006805A7" w:rsidP="006805A7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A temetési támogatás mértéke a mindenkori</w:t>
      </w:r>
      <w:r w:rsidR="00FE4E05">
        <w:t xml:space="preserve"> köztisztviselői</w:t>
      </w:r>
      <w:r>
        <w:t xml:space="preserve"> illetményalap összegével megegyező mértékű.</w:t>
      </w:r>
    </w:p>
    <w:p w:rsidR="00FC6CD3" w:rsidRPr="00FF0881" w:rsidRDefault="00FC6CD3" w:rsidP="00FC6CD3">
      <w:pPr>
        <w:pStyle w:val="Cmsor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Egészségügyi hozzájárulás</w:t>
      </w:r>
    </w:p>
    <w:p w:rsidR="00FC6CD3" w:rsidRPr="00FF0881" w:rsidRDefault="00FC6CD3" w:rsidP="00FC6CD3">
      <w:pPr>
        <w:spacing w:line="276" w:lineRule="auto"/>
        <w:jc w:val="both"/>
        <w:rPr>
          <w:szCs w:val="24"/>
        </w:rPr>
      </w:pPr>
    </w:p>
    <w:p w:rsidR="00FC6CD3" w:rsidRPr="00FF0881" w:rsidRDefault="00FC6CD3" w:rsidP="00FC6CD3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6</w:t>
      </w:r>
      <w:r w:rsidRPr="00FF0881">
        <w:rPr>
          <w:b/>
          <w:szCs w:val="24"/>
        </w:rPr>
        <w:t>. §</w:t>
      </w:r>
    </w:p>
    <w:p w:rsidR="00FC6CD3" w:rsidRDefault="00FC6CD3" w:rsidP="00FC6CD3">
      <w:pPr>
        <w:spacing w:line="276" w:lineRule="auto"/>
      </w:pPr>
    </w:p>
    <w:p w:rsidR="00FC6CD3" w:rsidRDefault="00FC6CD3" w:rsidP="00644C09">
      <w:pPr>
        <w:pStyle w:val="Szvegtrzs"/>
        <w:numPr>
          <w:ilvl w:val="0"/>
          <w:numId w:val="17"/>
        </w:numPr>
        <w:spacing w:line="276" w:lineRule="auto"/>
        <w:ind w:left="426" w:hanging="426"/>
      </w:pPr>
      <w:r>
        <w:t>A köz</w:t>
      </w:r>
      <w:r w:rsidR="00644C09">
        <w:t>tisztviselő</w:t>
      </w:r>
      <w:r>
        <w:t xml:space="preserve"> egészségügyi szűrővizsgálaton való részvételét az önkormányzat támogatja oly módon, hogy a vizsgálat költségeit fedezi.</w:t>
      </w:r>
    </w:p>
    <w:p w:rsidR="00FC6CD3" w:rsidRDefault="00644C09" w:rsidP="00644C09">
      <w:pPr>
        <w:pStyle w:val="NormlWeb"/>
        <w:numPr>
          <w:ilvl w:val="0"/>
          <w:numId w:val="17"/>
        </w:numPr>
        <w:ind w:left="426" w:hanging="426"/>
        <w:jc w:val="both"/>
      </w:pPr>
      <w:r>
        <w:t>A köztisztviselő</w:t>
      </w:r>
      <w:r w:rsidR="00FC6CD3">
        <w:t xml:space="preserve"> a képernyő előtti munkavégzéshez éleslátást biztosító szemüveg elkészítéséhez, szemészeti szakorvos igazolása alapján térítésben részesül. Ezen a jogcímen térítés az első igénylést követő minden második évben adható.</w:t>
      </w:r>
    </w:p>
    <w:p w:rsidR="00FC6CD3" w:rsidRDefault="00FC6CD3" w:rsidP="00644C09">
      <w:pPr>
        <w:pStyle w:val="NormlWeb"/>
        <w:numPr>
          <w:ilvl w:val="0"/>
          <w:numId w:val="17"/>
        </w:numPr>
        <w:ind w:left="426" w:hanging="426"/>
        <w:jc w:val="both"/>
      </w:pPr>
      <w:r>
        <w:t>A szemüvegtérítésre adot</w:t>
      </w:r>
      <w:r w:rsidR="00644C09">
        <w:t>t támogatás mértéke 15.000.- Ft.</w:t>
      </w:r>
    </w:p>
    <w:p w:rsidR="00FC6CD3" w:rsidRDefault="00FC6CD3" w:rsidP="00644C09">
      <w:pPr>
        <w:pStyle w:val="NormlWeb"/>
        <w:numPr>
          <w:ilvl w:val="0"/>
          <w:numId w:val="17"/>
        </w:numPr>
        <w:ind w:left="426" w:hanging="426"/>
        <w:jc w:val="both"/>
      </w:pPr>
      <w:r>
        <w:t>A térítés teljesítése utólagosan, a bemutatott számla alapján történik.</w:t>
      </w:r>
    </w:p>
    <w:p w:rsidR="00276E7F" w:rsidRDefault="00276E7F" w:rsidP="00276E7F">
      <w:pPr>
        <w:pStyle w:val="NormlWeb"/>
        <w:jc w:val="both"/>
      </w:pPr>
    </w:p>
    <w:p w:rsidR="00276E7F" w:rsidRDefault="00276E7F" w:rsidP="00276E7F">
      <w:pPr>
        <w:pStyle w:val="NormlWeb"/>
        <w:jc w:val="both"/>
      </w:pPr>
    </w:p>
    <w:p w:rsidR="0081562A" w:rsidRPr="00FF0881" w:rsidRDefault="0081562A" w:rsidP="0081562A">
      <w:pPr>
        <w:pStyle w:val="Cmsor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Bankszámla hozzájárulás</w:t>
      </w:r>
    </w:p>
    <w:p w:rsidR="0081562A" w:rsidRPr="00FF0881" w:rsidRDefault="0081562A" w:rsidP="0081562A">
      <w:pPr>
        <w:spacing w:line="276" w:lineRule="auto"/>
        <w:ind w:left="360"/>
        <w:jc w:val="both"/>
        <w:rPr>
          <w:szCs w:val="24"/>
        </w:rPr>
      </w:pPr>
    </w:p>
    <w:p w:rsidR="0081562A" w:rsidRPr="00FF0881" w:rsidRDefault="0081562A" w:rsidP="0081562A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7</w:t>
      </w:r>
      <w:r w:rsidRPr="00FF0881">
        <w:rPr>
          <w:b/>
          <w:szCs w:val="24"/>
        </w:rPr>
        <w:t>. §</w:t>
      </w:r>
    </w:p>
    <w:p w:rsidR="00E1197B" w:rsidRDefault="00E1197B" w:rsidP="00644C09">
      <w:pPr>
        <w:spacing w:line="276" w:lineRule="auto"/>
        <w:jc w:val="both"/>
      </w:pPr>
    </w:p>
    <w:p w:rsidR="0081562A" w:rsidRDefault="0081562A" w:rsidP="0081562A">
      <w:pPr>
        <w:pStyle w:val="NormlWeb"/>
        <w:ind w:left="426" w:hanging="426"/>
        <w:jc w:val="both"/>
      </w:pPr>
      <w:r>
        <w:t xml:space="preserve">(1) </w:t>
      </w:r>
      <w:r w:rsidR="00B17597">
        <w:tab/>
      </w:r>
      <w:r>
        <w:t>Az önkormányzat a köztisztviselő</w:t>
      </w:r>
      <w:r w:rsidR="00E1197B">
        <w:t xml:space="preserve"> részére </w:t>
      </w:r>
      <w:r>
        <w:t>1.000 Ft/hó mértékű</w:t>
      </w:r>
      <w:r w:rsidR="00E1197B">
        <w:t xml:space="preserve"> bankszáml</w:t>
      </w:r>
      <w:r>
        <w:t xml:space="preserve">a-hozzájárulást </w:t>
      </w:r>
      <w:r w:rsidR="00E1197B">
        <w:t>á</w:t>
      </w:r>
      <w:r>
        <w:t xml:space="preserve">llapít meg, melynek kifizetése </w:t>
      </w:r>
      <w:r w:rsidR="00E1197B">
        <w:t>tárgyév</w:t>
      </w:r>
      <w:r>
        <w:t>ben egy alkalommal történik meg.</w:t>
      </w:r>
      <w:r w:rsidR="00E1197B">
        <w:t xml:space="preserve"> </w:t>
      </w:r>
    </w:p>
    <w:p w:rsidR="00E1197B" w:rsidRDefault="00E1197B" w:rsidP="0081562A">
      <w:pPr>
        <w:pStyle w:val="NormlWeb"/>
        <w:ind w:left="426" w:hanging="426"/>
        <w:jc w:val="both"/>
      </w:pPr>
      <w:r>
        <w:t xml:space="preserve">(2) </w:t>
      </w:r>
      <w:r w:rsidR="00B17597">
        <w:tab/>
      </w:r>
      <w:r>
        <w:t>A közszolgálati jogviszony szünetelése esetén, vagy ha a közszolgálati jogviszony év közben keletkezik, illetve szűnik meg, a hozzájárulás időarányos része jár.</w:t>
      </w:r>
    </w:p>
    <w:p w:rsidR="00FB16CE" w:rsidRDefault="00FB16CE" w:rsidP="00FF0881">
      <w:pPr>
        <w:spacing w:line="276" w:lineRule="auto"/>
      </w:pPr>
    </w:p>
    <w:p w:rsidR="00F400C5" w:rsidRDefault="00F400C5" w:rsidP="00FF0881">
      <w:pPr>
        <w:spacing w:line="276" w:lineRule="auto"/>
      </w:pPr>
    </w:p>
    <w:p w:rsidR="00FB16CE" w:rsidRDefault="00B17597" w:rsidP="00B17597">
      <w:pPr>
        <w:pStyle w:val="Szvegtrzs"/>
        <w:spacing w:line="276" w:lineRule="auto"/>
        <w:jc w:val="center"/>
        <w:rPr>
          <w:b/>
        </w:rPr>
      </w:pPr>
      <w:r>
        <w:rPr>
          <w:b/>
        </w:rPr>
        <w:t>Illetményelőleg</w:t>
      </w:r>
    </w:p>
    <w:p w:rsidR="00B17597" w:rsidRPr="00B17597" w:rsidRDefault="00B17597" w:rsidP="00B17597">
      <w:pPr>
        <w:pStyle w:val="Szvegtrzs"/>
        <w:spacing w:line="276" w:lineRule="auto"/>
        <w:jc w:val="center"/>
        <w:rPr>
          <w:b/>
        </w:rPr>
      </w:pPr>
    </w:p>
    <w:p w:rsidR="00FB16CE" w:rsidRPr="0081562A" w:rsidRDefault="00F5307A" w:rsidP="00FF0881">
      <w:pPr>
        <w:pStyle w:val="Szvegtrzs"/>
        <w:spacing w:line="276" w:lineRule="auto"/>
        <w:jc w:val="center"/>
        <w:rPr>
          <w:b/>
          <w:szCs w:val="24"/>
        </w:rPr>
      </w:pPr>
      <w:r w:rsidRPr="0081562A">
        <w:rPr>
          <w:b/>
          <w:szCs w:val="24"/>
        </w:rPr>
        <w:t>8. §</w:t>
      </w:r>
    </w:p>
    <w:p w:rsidR="00FB16CE" w:rsidRDefault="00FB16CE" w:rsidP="00FF0881">
      <w:pPr>
        <w:pStyle w:val="Szvegtrzs"/>
        <w:spacing w:line="276" w:lineRule="auto"/>
        <w:jc w:val="center"/>
        <w:rPr>
          <w:b/>
          <w:sz w:val="28"/>
        </w:rPr>
      </w:pPr>
    </w:p>
    <w:p w:rsidR="00F400C5" w:rsidRDefault="00F400C5" w:rsidP="00F400C5">
      <w:pPr>
        <w:pStyle w:val="NormlWeb"/>
        <w:ind w:left="426" w:hanging="426"/>
        <w:jc w:val="both"/>
      </w:pPr>
      <w:r w:rsidRPr="00F400C5">
        <w:rPr>
          <w:rStyle w:val="Kiemels2"/>
          <w:b w:val="0"/>
        </w:rPr>
        <w:t>(1)</w:t>
      </w:r>
      <w:r>
        <w:t xml:space="preserve"> </w:t>
      </w:r>
      <w:r>
        <w:tab/>
        <w:t>A köztisztviselő részére kérelme alapján illetményelőleg kifizetése engedélyezhető, ha a kérelmező családi, egészségügyi, szociális indokai ezt megalapozzák.</w:t>
      </w:r>
    </w:p>
    <w:p w:rsidR="00F400C5" w:rsidRDefault="00F400C5" w:rsidP="00F400C5">
      <w:pPr>
        <w:pStyle w:val="NormlWeb"/>
        <w:ind w:left="426" w:hanging="426"/>
        <w:jc w:val="both"/>
      </w:pPr>
      <w:r w:rsidRPr="00F400C5">
        <w:rPr>
          <w:rStyle w:val="Kiemels2"/>
          <w:b w:val="0"/>
        </w:rPr>
        <w:t>(2)</w:t>
      </w:r>
      <w:r>
        <w:t xml:space="preserve"> </w:t>
      </w:r>
      <w:r>
        <w:tab/>
        <w:t xml:space="preserve">Illetményelőleg igénylésére évente egy alkalommal van lehetőség, felső határa a </w:t>
      </w:r>
      <w:r w:rsidR="009C5164">
        <w:t>köztisztviselő</w:t>
      </w:r>
      <w:r>
        <w:t xml:space="preserve"> mindenkori egy havi nettó keresetének megfelelő összeg. </w:t>
      </w:r>
    </w:p>
    <w:p w:rsidR="002D239A" w:rsidRDefault="00F400C5" w:rsidP="00F400C5">
      <w:pPr>
        <w:pStyle w:val="NormlWeb"/>
        <w:ind w:left="426" w:hanging="426"/>
        <w:jc w:val="both"/>
      </w:pPr>
      <w:r w:rsidRPr="00F400C5">
        <w:rPr>
          <w:rStyle w:val="Kiemels2"/>
          <w:b w:val="0"/>
        </w:rPr>
        <w:t>(3)</w:t>
      </w:r>
      <w:r>
        <w:t xml:space="preserve"> </w:t>
      </w:r>
      <w:r>
        <w:tab/>
        <w:t xml:space="preserve">Az fizetési előleg visszafizetését az előleg kifizetését követő hónaptól kezdődően, </w:t>
      </w:r>
      <w:r w:rsidR="002D239A">
        <w:t xml:space="preserve">hat </w:t>
      </w:r>
      <w:r>
        <w:t>havi egyenlő részletekben kell megállapítani</w:t>
      </w:r>
      <w:r w:rsidR="002D239A">
        <w:t>.</w:t>
      </w:r>
    </w:p>
    <w:p w:rsidR="00FB16CE" w:rsidRDefault="00FB16CE" w:rsidP="00FF0881">
      <w:pPr>
        <w:spacing w:line="276" w:lineRule="auto"/>
        <w:jc w:val="center"/>
        <w:rPr>
          <w:b/>
          <w:sz w:val="28"/>
        </w:rPr>
      </w:pPr>
    </w:p>
    <w:p w:rsidR="00276E7F" w:rsidRDefault="00276E7F" w:rsidP="00FF0881">
      <w:pPr>
        <w:spacing w:line="276" w:lineRule="auto"/>
        <w:jc w:val="center"/>
        <w:rPr>
          <w:b/>
          <w:sz w:val="28"/>
        </w:rPr>
      </w:pPr>
    </w:p>
    <w:p w:rsidR="00276E7F" w:rsidRDefault="00276E7F" w:rsidP="00FF0881">
      <w:pPr>
        <w:spacing w:line="276" w:lineRule="auto"/>
        <w:jc w:val="center"/>
        <w:rPr>
          <w:b/>
          <w:sz w:val="28"/>
        </w:rPr>
      </w:pPr>
    </w:p>
    <w:p w:rsidR="00276E7F" w:rsidRDefault="00276E7F" w:rsidP="00FF0881">
      <w:pPr>
        <w:spacing w:line="276" w:lineRule="auto"/>
        <w:jc w:val="center"/>
        <w:rPr>
          <w:b/>
          <w:sz w:val="28"/>
        </w:rPr>
      </w:pPr>
    </w:p>
    <w:p w:rsidR="00276E7F" w:rsidRDefault="00276E7F" w:rsidP="00FF0881">
      <w:pPr>
        <w:spacing w:line="276" w:lineRule="auto"/>
        <w:jc w:val="center"/>
        <w:rPr>
          <w:b/>
          <w:sz w:val="28"/>
        </w:rPr>
      </w:pPr>
    </w:p>
    <w:p w:rsidR="00FB16CE" w:rsidRDefault="00FB16CE" w:rsidP="002D239A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5344" w:rsidRDefault="00185344" w:rsidP="00FF0881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Egyéb juttatás</w:t>
      </w:r>
    </w:p>
    <w:p w:rsidR="00185344" w:rsidRDefault="00185344" w:rsidP="00FF0881">
      <w:pPr>
        <w:spacing w:line="276" w:lineRule="auto"/>
        <w:jc w:val="center"/>
        <w:rPr>
          <w:b/>
          <w:szCs w:val="24"/>
        </w:rPr>
      </w:pPr>
    </w:p>
    <w:p w:rsidR="00FB16CE" w:rsidRPr="002D239A" w:rsidRDefault="002D239A" w:rsidP="00FF0881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F5307A" w:rsidRPr="002D239A">
        <w:rPr>
          <w:b/>
          <w:szCs w:val="24"/>
        </w:rPr>
        <w:t>. §</w:t>
      </w:r>
    </w:p>
    <w:p w:rsidR="00FB16CE" w:rsidRDefault="00FB16CE" w:rsidP="00FF0881">
      <w:pPr>
        <w:spacing w:line="276" w:lineRule="auto"/>
      </w:pPr>
    </w:p>
    <w:p w:rsidR="00FB16CE" w:rsidRDefault="00FB16CE" w:rsidP="002D239A">
      <w:pPr>
        <w:numPr>
          <w:ilvl w:val="0"/>
          <w:numId w:val="12"/>
        </w:numPr>
        <w:spacing w:line="276" w:lineRule="auto"/>
        <w:jc w:val="both"/>
      </w:pPr>
      <w:r>
        <w:t>A hivatal eredményes tevékenysége érdekében teljesített kiemelkedő munkavégzésért illetve a többlet teljesítmény elismeréseként a hivatal köztisztviselői jutalomban részesíthetők.</w:t>
      </w:r>
    </w:p>
    <w:p w:rsidR="00FB16CE" w:rsidRDefault="00FB16CE" w:rsidP="002D239A">
      <w:pPr>
        <w:spacing w:line="276" w:lineRule="auto"/>
        <w:jc w:val="both"/>
      </w:pPr>
    </w:p>
    <w:p w:rsidR="00FB16CE" w:rsidRDefault="00FB16CE" w:rsidP="002D239A">
      <w:pPr>
        <w:numPr>
          <w:ilvl w:val="0"/>
          <w:numId w:val="12"/>
        </w:numPr>
        <w:spacing w:line="276" w:lineRule="auto"/>
        <w:jc w:val="both"/>
      </w:pPr>
      <w:r>
        <w:t>Az eseti jutalomkeret éves mértékét a Képviselő-testület az éves költségvetésében határozza meg.</w:t>
      </w:r>
    </w:p>
    <w:p w:rsidR="00F5307A" w:rsidRDefault="00F5307A" w:rsidP="00FF0881">
      <w:pPr>
        <w:pStyle w:val="Listaszerbekezds"/>
        <w:spacing w:line="276" w:lineRule="auto"/>
      </w:pPr>
    </w:p>
    <w:p w:rsidR="00F5307A" w:rsidRDefault="00F5307A" w:rsidP="00FF0881">
      <w:pPr>
        <w:spacing w:line="276" w:lineRule="auto"/>
        <w:ind w:left="360"/>
      </w:pPr>
    </w:p>
    <w:p w:rsidR="00FB16CE" w:rsidRPr="002D239A" w:rsidRDefault="00FB16CE" w:rsidP="00FF0881">
      <w:pPr>
        <w:pStyle w:val="Cmsor2"/>
        <w:spacing w:line="276" w:lineRule="auto"/>
        <w:ind w:firstLine="142"/>
        <w:rPr>
          <w:sz w:val="24"/>
          <w:szCs w:val="24"/>
        </w:rPr>
      </w:pPr>
      <w:r w:rsidRPr="002D239A">
        <w:rPr>
          <w:sz w:val="24"/>
          <w:szCs w:val="24"/>
        </w:rPr>
        <w:t>Záró rendelkezések</w:t>
      </w:r>
    </w:p>
    <w:p w:rsidR="00FB16CE" w:rsidRPr="002D239A" w:rsidRDefault="00FB16CE" w:rsidP="00FF0881">
      <w:pPr>
        <w:spacing w:line="276" w:lineRule="auto"/>
        <w:rPr>
          <w:szCs w:val="24"/>
        </w:rPr>
      </w:pPr>
    </w:p>
    <w:p w:rsidR="00FB16CE" w:rsidRPr="002D239A" w:rsidRDefault="00F5307A" w:rsidP="00FF0881">
      <w:pPr>
        <w:spacing w:line="276" w:lineRule="auto"/>
        <w:jc w:val="center"/>
        <w:rPr>
          <w:b/>
          <w:szCs w:val="24"/>
        </w:rPr>
      </w:pPr>
      <w:r w:rsidRPr="002D239A">
        <w:rPr>
          <w:b/>
          <w:szCs w:val="24"/>
        </w:rPr>
        <w:t>1</w:t>
      </w:r>
      <w:r w:rsidR="002D239A">
        <w:rPr>
          <w:b/>
          <w:szCs w:val="24"/>
        </w:rPr>
        <w:t>0</w:t>
      </w:r>
      <w:r w:rsidRPr="002D239A">
        <w:rPr>
          <w:b/>
          <w:szCs w:val="24"/>
        </w:rPr>
        <w:t>. §</w:t>
      </w:r>
    </w:p>
    <w:p w:rsidR="00FB16CE" w:rsidRDefault="00FB16CE" w:rsidP="00FF0881">
      <w:pPr>
        <w:spacing w:line="276" w:lineRule="auto"/>
      </w:pPr>
    </w:p>
    <w:p w:rsidR="00FB16CE" w:rsidRDefault="00FB16CE" w:rsidP="002D239A">
      <w:pPr>
        <w:numPr>
          <w:ilvl w:val="0"/>
          <w:numId w:val="8"/>
        </w:numPr>
        <w:tabs>
          <w:tab w:val="clear" w:pos="360"/>
        </w:tabs>
        <w:spacing w:line="276" w:lineRule="auto"/>
        <w:jc w:val="both"/>
      </w:pPr>
      <w:r>
        <w:t xml:space="preserve">E </w:t>
      </w:r>
      <w:r w:rsidR="002D239A">
        <w:t>rendelet a kihirdetést követő napon</w:t>
      </w:r>
      <w:r>
        <w:t xml:space="preserve"> lép hatályba, de rendelkezéseit a </w:t>
      </w:r>
      <w:r w:rsidR="002D239A">
        <w:t xml:space="preserve">2017. január 1. napjától </w:t>
      </w:r>
      <w:r>
        <w:t>kell alkalmazni.</w:t>
      </w:r>
    </w:p>
    <w:p w:rsidR="00FB16CE" w:rsidRDefault="00FB16CE" w:rsidP="002D239A">
      <w:pPr>
        <w:spacing w:line="276" w:lineRule="auto"/>
        <w:jc w:val="both"/>
      </w:pPr>
    </w:p>
    <w:p w:rsidR="00FB16CE" w:rsidRDefault="00FB16CE" w:rsidP="002D239A">
      <w:pPr>
        <w:numPr>
          <w:ilvl w:val="0"/>
          <w:numId w:val="8"/>
        </w:numPr>
        <w:spacing w:line="276" w:lineRule="auto"/>
        <w:jc w:val="both"/>
      </w:pPr>
      <w:r>
        <w:t>A rendelet hatálybalépésével egyi</w:t>
      </w:r>
      <w:r w:rsidR="002D239A">
        <w:t>dejűleg a Polgármesteri Hivatalnál foglalkoztatott köztisztviselőket megillető szociális, jóléti és egészségügyi juttatásokról, valamint szociális és kegyeleti támogatásokról szóló 8/2001.(XI.30.)</w:t>
      </w:r>
      <w:r w:rsidR="004F6E64">
        <w:t xml:space="preserve"> önkormányzati rendelet, valamint az azt módosító 2/2005.(II.28.), 18/2005.(XI.30.) 6/2007.(VI.1.)</w:t>
      </w:r>
      <w:r w:rsidR="002D239A">
        <w:t xml:space="preserve"> önkormányzat</w:t>
      </w:r>
      <w:r w:rsidR="004F6E64">
        <w:t>i</w:t>
      </w:r>
      <w:r w:rsidR="002D239A">
        <w:t xml:space="preserve"> r</w:t>
      </w:r>
      <w:r>
        <w:t>endelet</w:t>
      </w:r>
      <w:r w:rsidR="004F6E64">
        <w:t>ek hatályukat vesztik.</w:t>
      </w:r>
    </w:p>
    <w:p w:rsidR="00FB16CE" w:rsidRDefault="00FB16CE" w:rsidP="00FF0881">
      <w:pPr>
        <w:spacing w:line="276" w:lineRule="auto"/>
        <w:jc w:val="both"/>
      </w:pPr>
    </w:p>
    <w:p w:rsidR="00FB16CE" w:rsidRDefault="00FB16CE" w:rsidP="00FF0881">
      <w:pPr>
        <w:spacing w:line="276" w:lineRule="auto"/>
        <w:jc w:val="both"/>
      </w:pPr>
    </w:p>
    <w:p w:rsidR="00FB16CE" w:rsidRDefault="00FB16CE" w:rsidP="00FF0881">
      <w:pPr>
        <w:spacing w:line="276" w:lineRule="auto"/>
        <w:jc w:val="both"/>
      </w:pPr>
    </w:p>
    <w:p w:rsidR="00FB16CE" w:rsidRDefault="00FB16CE" w:rsidP="00FF0881">
      <w:pPr>
        <w:spacing w:line="276" w:lineRule="auto"/>
        <w:jc w:val="both"/>
      </w:pPr>
    </w:p>
    <w:p w:rsidR="002D239A" w:rsidRPr="008F300E" w:rsidRDefault="002D239A" w:rsidP="002D239A">
      <w:pPr>
        <w:jc w:val="both"/>
      </w:pPr>
      <w:proofErr w:type="spellStart"/>
      <w:r w:rsidRPr="008F300E">
        <w:t>Giricz</w:t>
      </w:r>
      <w:proofErr w:type="spellEnd"/>
      <w:r w:rsidRPr="008F300E">
        <w:t xml:space="preserve"> Béla </w:t>
      </w:r>
      <w:proofErr w:type="gramStart"/>
      <w:r w:rsidRPr="008F300E">
        <w:t>Lászlóné</w:t>
      </w:r>
      <w:r>
        <w:t xml:space="preserve"> </w:t>
      </w:r>
      <w:r w:rsidRPr="008F300E">
        <w:tab/>
      </w:r>
      <w:r w:rsidRPr="008F300E">
        <w:tab/>
      </w:r>
      <w:r w:rsidRPr="008F300E">
        <w:tab/>
        <w:t xml:space="preserve">     </w:t>
      </w:r>
      <w:r w:rsidRPr="008F300E">
        <w:tab/>
        <w:t xml:space="preserve">        </w:t>
      </w:r>
      <w:r>
        <w:t xml:space="preserve">         </w:t>
      </w:r>
      <w:r>
        <w:tab/>
        <w:t xml:space="preserve">                   Dr.</w:t>
      </w:r>
      <w:proofErr w:type="gramEnd"/>
      <w:r>
        <w:t xml:space="preserve"> Juhász Péter </w:t>
      </w:r>
    </w:p>
    <w:p w:rsidR="002D239A" w:rsidRPr="008F300E" w:rsidRDefault="002D239A" w:rsidP="002D239A">
      <w:pPr>
        <w:jc w:val="both"/>
      </w:pPr>
      <w:r w:rsidRPr="008F300E">
        <w:t xml:space="preserve">    </w:t>
      </w:r>
      <w:proofErr w:type="gramStart"/>
      <w:r w:rsidRPr="008F300E">
        <w:t>polgármester</w:t>
      </w:r>
      <w:proofErr w:type="gramEnd"/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  <w:t xml:space="preserve">         </w:t>
      </w:r>
      <w:r w:rsidRPr="008F300E">
        <w:tab/>
      </w:r>
      <w:r w:rsidRPr="008F300E">
        <w:tab/>
      </w:r>
      <w:r>
        <w:t xml:space="preserve"> </w:t>
      </w:r>
      <w:r w:rsidRPr="008F300E">
        <w:t xml:space="preserve"> </w:t>
      </w:r>
      <w:r>
        <w:t xml:space="preserve">  </w:t>
      </w:r>
      <w:r w:rsidRPr="008F300E">
        <w:t>jegyző</w:t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  <w:t xml:space="preserve">          </w:t>
      </w:r>
    </w:p>
    <w:p w:rsidR="002D239A" w:rsidRDefault="002D239A" w:rsidP="002D239A">
      <w:pPr>
        <w:jc w:val="both"/>
      </w:pPr>
    </w:p>
    <w:p w:rsidR="002D239A" w:rsidRDefault="002D239A" w:rsidP="002D239A">
      <w:pPr>
        <w:jc w:val="both"/>
      </w:pPr>
    </w:p>
    <w:p w:rsidR="002D239A" w:rsidRPr="008F300E" w:rsidRDefault="002D239A" w:rsidP="002D239A">
      <w:pPr>
        <w:jc w:val="both"/>
      </w:pPr>
    </w:p>
    <w:p w:rsidR="002D239A" w:rsidRPr="008F300E" w:rsidRDefault="002D239A" w:rsidP="002D239A">
      <w:pPr>
        <w:jc w:val="both"/>
        <w:rPr>
          <w:u w:val="single"/>
        </w:rPr>
      </w:pPr>
      <w:r w:rsidRPr="008F300E">
        <w:rPr>
          <w:u w:val="single"/>
        </w:rPr>
        <w:t>Záradék:</w:t>
      </w:r>
    </w:p>
    <w:p w:rsidR="002D239A" w:rsidRPr="008F300E" w:rsidRDefault="002D239A" w:rsidP="002D239A">
      <w:pPr>
        <w:jc w:val="both"/>
      </w:pPr>
    </w:p>
    <w:p w:rsidR="002D239A" w:rsidRPr="008F300E" w:rsidRDefault="002D239A" w:rsidP="002D239A">
      <w:pPr>
        <w:jc w:val="both"/>
      </w:pPr>
      <w:r w:rsidRPr="008F300E">
        <w:t>A rendeletet kihirdettem:</w:t>
      </w:r>
    </w:p>
    <w:p w:rsidR="002D239A" w:rsidRPr="008F300E" w:rsidRDefault="002D239A" w:rsidP="002D239A">
      <w:pPr>
        <w:jc w:val="both"/>
      </w:pPr>
    </w:p>
    <w:p w:rsidR="002D239A" w:rsidRDefault="002D239A" w:rsidP="002D239A">
      <w:pPr>
        <w:jc w:val="both"/>
      </w:pPr>
      <w:r w:rsidRPr="008F300E">
        <w:t xml:space="preserve">Görbeháza, </w:t>
      </w:r>
      <w:r w:rsidR="00185344">
        <w:t>2017. január 27.</w:t>
      </w:r>
    </w:p>
    <w:p w:rsidR="002D239A" w:rsidRDefault="002D239A" w:rsidP="002D239A">
      <w:pPr>
        <w:jc w:val="both"/>
      </w:pPr>
    </w:p>
    <w:p w:rsidR="002D239A" w:rsidRPr="008F300E" w:rsidRDefault="002D239A" w:rsidP="002D239A">
      <w:pPr>
        <w:jc w:val="both"/>
      </w:pPr>
    </w:p>
    <w:p w:rsidR="002D239A" w:rsidRPr="008F300E" w:rsidRDefault="002D239A" w:rsidP="002D239A">
      <w:r>
        <w:t>Dr. Juhász Péter</w:t>
      </w:r>
    </w:p>
    <w:p w:rsidR="002D239A" w:rsidRDefault="002D239A" w:rsidP="002D239A">
      <w:proofErr w:type="gramStart"/>
      <w:r w:rsidRPr="008F300E">
        <w:t>jegyző</w:t>
      </w:r>
      <w:proofErr w:type="gramEnd"/>
    </w:p>
    <w:p w:rsidR="00FB16CE" w:rsidRDefault="00FB16CE" w:rsidP="002D239A">
      <w:pPr>
        <w:tabs>
          <w:tab w:val="left" w:pos="6663"/>
        </w:tabs>
        <w:spacing w:line="276" w:lineRule="auto"/>
        <w:jc w:val="both"/>
      </w:pPr>
    </w:p>
    <w:sectPr w:rsidR="00FB16CE" w:rsidSect="00600F13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DA" w:rsidRDefault="00E326DA">
      <w:r>
        <w:separator/>
      </w:r>
    </w:p>
  </w:endnote>
  <w:endnote w:type="continuationSeparator" w:id="0">
    <w:p w:rsidR="00E326DA" w:rsidRDefault="00E3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DA" w:rsidRDefault="00E326DA">
      <w:r>
        <w:separator/>
      </w:r>
    </w:p>
  </w:footnote>
  <w:footnote w:type="continuationSeparator" w:id="0">
    <w:p w:rsidR="00E326DA" w:rsidRDefault="00E326DA">
      <w:r>
        <w:continuationSeparator/>
      </w:r>
    </w:p>
  </w:footnote>
  <w:footnote w:id="1">
    <w:p w:rsidR="006C6853" w:rsidRDefault="006C6853">
      <w:pPr>
        <w:pStyle w:val="Lbjegyzetszveg"/>
      </w:pPr>
      <w:r>
        <w:rPr>
          <w:rStyle w:val="Lbjegyzet-hivatkozs"/>
        </w:rPr>
        <w:footnoteRef/>
      </w:r>
      <w:r w:rsidR="00F52A1D">
        <w:t xml:space="preserve"> Módosította a 4/2020.(II.13</w:t>
      </w:r>
      <w:r>
        <w:t>.) önkormányzat</w:t>
      </w:r>
      <w:r w:rsidR="00F52A1D">
        <w:t>i rendelet 1. §</w:t>
      </w:r>
      <w:proofErr w:type="spellStart"/>
      <w:r w:rsidR="00F52A1D">
        <w:t>-</w:t>
      </w:r>
      <w:proofErr w:type="gramStart"/>
      <w:r w:rsidR="00F52A1D">
        <w:t>a</w:t>
      </w:r>
      <w:proofErr w:type="spellEnd"/>
      <w:r w:rsidR="00F52A1D">
        <w:t>.</w:t>
      </w:r>
      <w:proofErr w:type="gramEnd"/>
      <w:r w:rsidR="00F52A1D">
        <w:t xml:space="preserve"> Hatályos 2020. február 14</w:t>
      </w:r>
      <w:bookmarkStart w:id="0" w:name="_GoBack"/>
      <w:bookmarkEnd w:id="0"/>
      <w:r>
        <w:t>. napjától.</w:t>
      </w:r>
    </w:p>
  </w:footnote>
  <w:footnote w:id="2">
    <w:p w:rsidR="006439A9" w:rsidRDefault="006439A9">
      <w:pPr>
        <w:pStyle w:val="Lbjegyzetszveg"/>
      </w:pPr>
      <w:r>
        <w:rPr>
          <w:rStyle w:val="Lbjegyzet-hivatkozs"/>
        </w:rPr>
        <w:footnoteRef/>
      </w:r>
      <w:r>
        <w:t xml:space="preserve"> Módosította a 23/2017.(XII.14.) önkormányzati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2018. január 1. napjától.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CE" w:rsidRDefault="00FB16C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B16CE" w:rsidRDefault="00FB16C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CE" w:rsidRDefault="00FB16C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52A1D">
      <w:rPr>
        <w:rStyle w:val="Oldalszm"/>
        <w:noProof/>
      </w:rPr>
      <w:t>2</w:t>
    </w:r>
    <w:r>
      <w:rPr>
        <w:rStyle w:val="Oldalszm"/>
      </w:rPr>
      <w:fldChar w:fldCharType="end"/>
    </w:r>
  </w:p>
  <w:p w:rsidR="00FB16CE" w:rsidRDefault="00FB16C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6D6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7A6E62"/>
    <w:multiLevelType w:val="singleLevel"/>
    <w:tmpl w:val="DF488EBC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239E20C5"/>
    <w:multiLevelType w:val="singleLevel"/>
    <w:tmpl w:val="642096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4246B5"/>
    <w:multiLevelType w:val="singleLevel"/>
    <w:tmpl w:val="642096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7842AF7"/>
    <w:multiLevelType w:val="singleLevel"/>
    <w:tmpl w:val="EA14AE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6017A3"/>
    <w:multiLevelType w:val="singleLevel"/>
    <w:tmpl w:val="1EC02B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9177C1"/>
    <w:multiLevelType w:val="singleLevel"/>
    <w:tmpl w:val="E97034E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3B9C2070"/>
    <w:multiLevelType w:val="hybridMultilevel"/>
    <w:tmpl w:val="5A6A0806"/>
    <w:lvl w:ilvl="0" w:tplc="AA0072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304FF"/>
    <w:multiLevelType w:val="singleLevel"/>
    <w:tmpl w:val="B25883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322743B"/>
    <w:multiLevelType w:val="singleLevel"/>
    <w:tmpl w:val="A6AEF4D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C2655FA"/>
    <w:multiLevelType w:val="singleLevel"/>
    <w:tmpl w:val="642096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9154DE"/>
    <w:multiLevelType w:val="hybridMultilevel"/>
    <w:tmpl w:val="CD4C7094"/>
    <w:lvl w:ilvl="0" w:tplc="BB7030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CB30AB"/>
    <w:multiLevelType w:val="singleLevel"/>
    <w:tmpl w:val="642096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FF1318"/>
    <w:multiLevelType w:val="singleLevel"/>
    <w:tmpl w:val="8C8C671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FC8084D"/>
    <w:multiLevelType w:val="singleLevel"/>
    <w:tmpl w:val="642096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234597"/>
    <w:multiLevelType w:val="hybridMultilevel"/>
    <w:tmpl w:val="84809E8E"/>
    <w:lvl w:ilvl="0" w:tplc="9C501D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8554F"/>
    <w:multiLevelType w:val="singleLevel"/>
    <w:tmpl w:val="0F3820D0"/>
    <w:lvl w:ilvl="0">
      <w:start w:val="1"/>
      <w:numFmt w:val="lowerLetter"/>
      <w:lvlText w:val="%1.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6"/>
  </w:num>
  <w:num w:numId="5">
    <w:abstractNumId w:val="16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12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8A0"/>
    <w:rsid w:val="00062840"/>
    <w:rsid w:val="00185344"/>
    <w:rsid w:val="001C5B50"/>
    <w:rsid w:val="00276E7F"/>
    <w:rsid w:val="002D239A"/>
    <w:rsid w:val="002E1BE0"/>
    <w:rsid w:val="00354A58"/>
    <w:rsid w:val="00373FA2"/>
    <w:rsid w:val="003C2771"/>
    <w:rsid w:val="004F6E64"/>
    <w:rsid w:val="005124A8"/>
    <w:rsid w:val="00600F13"/>
    <w:rsid w:val="006439A9"/>
    <w:rsid w:val="00644C09"/>
    <w:rsid w:val="006805A7"/>
    <w:rsid w:val="006C6853"/>
    <w:rsid w:val="0081562A"/>
    <w:rsid w:val="00821A91"/>
    <w:rsid w:val="008D3EDC"/>
    <w:rsid w:val="0093523B"/>
    <w:rsid w:val="009402EC"/>
    <w:rsid w:val="009759D1"/>
    <w:rsid w:val="009C5164"/>
    <w:rsid w:val="00A828E8"/>
    <w:rsid w:val="00B17597"/>
    <w:rsid w:val="00BD6E0A"/>
    <w:rsid w:val="00D37CC6"/>
    <w:rsid w:val="00D717DF"/>
    <w:rsid w:val="00D83837"/>
    <w:rsid w:val="00DA680E"/>
    <w:rsid w:val="00E1197B"/>
    <w:rsid w:val="00E30ED9"/>
    <w:rsid w:val="00E326DA"/>
    <w:rsid w:val="00EA070D"/>
    <w:rsid w:val="00EC78A0"/>
    <w:rsid w:val="00F32986"/>
    <w:rsid w:val="00F34A4E"/>
    <w:rsid w:val="00F400C5"/>
    <w:rsid w:val="00F52A1D"/>
    <w:rsid w:val="00F5307A"/>
    <w:rsid w:val="00FB16CE"/>
    <w:rsid w:val="00FC6CD3"/>
    <w:rsid w:val="00FE4E05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paragraph" w:styleId="Szvegtrzs">
    <w:name w:val="Body Text"/>
    <w:basedOn w:val="Norml"/>
    <w:pPr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rsid w:val="00EC78A0"/>
    <w:pPr>
      <w:spacing w:after="120" w:line="48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307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307A"/>
  </w:style>
  <w:style w:type="character" w:styleId="Lbjegyzet-hivatkozs">
    <w:name w:val="footnote reference"/>
    <w:uiPriority w:val="99"/>
    <w:semiHidden/>
    <w:unhideWhenUsed/>
    <w:rsid w:val="00F5307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5307A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C27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C2771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FF088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F0881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03FC-0880-4586-B3D2-C30BD47F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655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Görbeháza község</vt:lpstr>
    </vt:vector>
  </TitlesOfParts>
  <Company>Tiszacsege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község</dc:title>
  <dc:subject/>
  <dc:creator>Görbeháza Község Önkormányzata</dc:creator>
  <cp:keywords/>
  <cp:lastModifiedBy>User</cp:lastModifiedBy>
  <cp:revision>3</cp:revision>
  <cp:lastPrinted>2017-01-27T07:47:00Z</cp:lastPrinted>
  <dcterms:created xsi:type="dcterms:W3CDTF">2020-02-13T13:48:00Z</dcterms:created>
  <dcterms:modified xsi:type="dcterms:W3CDTF">2020-02-13T13:51:00Z</dcterms:modified>
</cp:coreProperties>
</file>