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Görbeháza Község Önkormányzata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Képviselő-testületének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Default="00146C3B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4</w:t>
      </w:r>
      <w:r w:rsid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/201</w:t>
      </w:r>
      <w:r w:rsidR="005C4E07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.(II.01.</w:t>
      </w:r>
      <w:r w:rsidR="00733E83" w:rsidRPr="00733E83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) önkormányzati rendelete</w:t>
      </w:r>
    </w:p>
    <w:p w:rsidR="00733E83" w:rsidRPr="00733E83" w:rsidRDefault="00733E83" w:rsidP="00DD4C44">
      <w:pPr>
        <w:suppressAutoHyphens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</w:p>
    <w:p w:rsidR="00733E83" w:rsidRPr="00733E83" w:rsidRDefault="00C15CA3" w:rsidP="00DD4C44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 xml:space="preserve"> helyi közművelődési feladatok ellátásáról</w:t>
      </w:r>
    </w:p>
    <w:p w:rsidR="00733E83" w:rsidRPr="00232C9C" w:rsidRDefault="00733E83" w:rsidP="00C15CA3">
      <w:pPr>
        <w:pStyle w:val="NormlWeb"/>
        <w:spacing w:line="276" w:lineRule="auto"/>
        <w:jc w:val="both"/>
        <w:rPr>
          <w:rFonts w:eastAsia="Calibri"/>
        </w:rPr>
      </w:pPr>
      <w:r>
        <w:t>Görbeháza Községi</w:t>
      </w:r>
      <w:r w:rsidRPr="00733E83">
        <w:t xml:space="preserve"> Önkormányzat Képviselő-testülete </w:t>
      </w:r>
      <w:bookmarkStart w:id="0" w:name="_Hlk517351151"/>
      <w:r w:rsidR="00C15CA3">
        <w:t>a</w:t>
      </w:r>
      <w:r w:rsidR="00C15CA3" w:rsidRPr="00C15CA3">
        <w:t xml:space="preserve"> muzeális intézményekről, a nyilvános könyvtári ellátásról és a közművelődésről szóló 1997. évi CXL. törvény </w:t>
      </w:r>
      <w:bookmarkEnd w:id="0"/>
      <w:r w:rsidR="00C15CA3" w:rsidRPr="00C15CA3">
        <w:t>83/</w:t>
      </w:r>
      <w:proofErr w:type="gramStart"/>
      <w:r w:rsidR="00C15CA3" w:rsidRPr="00C15CA3">
        <w:t>A</w:t>
      </w:r>
      <w:proofErr w:type="gramEnd"/>
      <w:r w:rsidR="00C15CA3" w:rsidRPr="00C15CA3">
        <w:t>. § (1) bekezdésben kapott felhatalmazás alapján,</w:t>
      </w:r>
      <w:r w:rsidR="00C15CA3">
        <w:t xml:space="preserve"> </w:t>
      </w:r>
      <w:r w:rsidR="00C15CA3" w:rsidRPr="00C15CA3">
        <w:t>Magyarország helyi önkormányzatairól szóló 2011. évi CLXXXIX. törvény 13. § (1) bekezdés 7. pontjában,</w:t>
      </w:r>
      <w:r w:rsidR="00C15CA3">
        <w:t xml:space="preserve"> valamint </w:t>
      </w:r>
      <w:r w:rsidR="00C15CA3" w:rsidRPr="00C15CA3">
        <w:t>a muzeális intézményekről, a nyilvános könyvtári ellátásról és a közművelődésről szóló 1997. évi CXL. törvény 73. § (2) bekezdésben, a 76. § (1), (2) bekezdésben és a 77. § (1) bekezdésében meghatározott feladatkörében eljárva,</w:t>
      </w:r>
      <w:r w:rsidR="00C15CA3">
        <w:t xml:space="preserve"> </w:t>
      </w:r>
      <w:r w:rsidRPr="00584051">
        <w:t>Görbeháza Község Önkormányzatának a képviselő-testület és szervei Szervezeti és Működ</w:t>
      </w:r>
      <w:r>
        <w:t>ési Szabályzatáról szóló 10/2015.(VIII.14</w:t>
      </w:r>
      <w:r w:rsidRPr="00584051">
        <w:t>.) önkormányz</w:t>
      </w:r>
      <w:r>
        <w:t>ati rendelete 6. melléklete</w:t>
      </w:r>
      <w:r w:rsidRPr="00584051">
        <w:t xml:space="preserve"> alapján a Görbeháza Községi Önkormányzat </w:t>
      </w:r>
      <w:r w:rsidRPr="00584051">
        <w:rPr>
          <w:i/>
        </w:rPr>
        <w:t xml:space="preserve">Szociális, Kulturális, </w:t>
      </w:r>
      <w:r>
        <w:rPr>
          <w:i/>
        </w:rPr>
        <w:t xml:space="preserve">Oktatási és Ügyrendi Bizottsága </w:t>
      </w:r>
      <w:r w:rsidRPr="00232C9C">
        <w:rPr>
          <w:rFonts w:eastAsia="Calibri"/>
        </w:rPr>
        <w:t>véleményének kikérésével a következőket rendeli el:</w:t>
      </w:r>
    </w:p>
    <w:p w:rsidR="00470B7F" w:rsidRPr="00470B7F" w:rsidRDefault="00470B7F" w:rsidP="0047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B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célja</w:t>
      </w:r>
    </w:p>
    <w:p w:rsidR="00470B7F" w:rsidRPr="00470B7F" w:rsidRDefault="00470B7F" w:rsidP="00470B7F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B7F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1. §</w:t>
      </w:r>
    </w:p>
    <w:p w:rsidR="00C15CA3" w:rsidRPr="00C15CA3" w:rsidRDefault="00C15CA3" w:rsidP="00D92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E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 célja, hogy Görbeháza K</w:t>
      </w:r>
      <w:r w:rsidRPr="00C15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özség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Önkormányzata (továbbiakban: Ö</w:t>
      </w:r>
      <w:r w:rsidRPr="00C15CA3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nkormányzat) a helyi társadalom művelődési érdekeinek és kulturális szük</w:t>
      </w:r>
      <w:r w:rsidR="00D926E7">
        <w:rPr>
          <w:rFonts w:ascii="Times New Roman" w:eastAsia="Times New Roman" w:hAnsi="Times New Roman" w:cs="Times New Roman"/>
          <w:sz w:val="24"/>
          <w:szCs w:val="24"/>
          <w:lang w:eastAsia="hu-HU"/>
        </w:rPr>
        <w:t>ségleteinek figyelembevételével</w:t>
      </w:r>
      <w:r w:rsidRPr="00D92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r w:rsidR="00D926E7" w:rsidRPr="00D926E7">
        <w:rPr>
          <w:rFonts w:ascii="Times New Roman" w:hAnsi="Times New Roman" w:cs="Times New Roman"/>
          <w:sz w:val="24"/>
          <w:szCs w:val="24"/>
        </w:rPr>
        <w:t>a muzeális intézményekről, a nyilvános könyvtári ellátásról és a közművelődésről szóló 1997. évi CXL. törvény</w:t>
      </w:r>
      <w:r w:rsidR="00D926E7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(a továbbiakban: közművelődési törvény)</w:t>
      </w:r>
      <w:r w:rsidRPr="00C15CA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és a helyi lehetőségek, sajátosságok alapján meghatározza az önkormányzat közművelődési feladatait, azok ellátási formáját, módját és mértékét.  </w:t>
      </w:r>
    </w:p>
    <w:p w:rsidR="00E671DA" w:rsidRDefault="00E671DA" w:rsidP="00E671DA">
      <w:pPr>
        <w:spacing w:before="100" w:beforeAutospacing="1" w:after="100" w:afterAutospacing="1" w:line="240" w:lineRule="auto"/>
        <w:ind w:left="567" w:hanging="567"/>
        <w:jc w:val="both"/>
      </w:pPr>
    </w:p>
    <w:p w:rsidR="00C15CA3" w:rsidRPr="00C15CA3" w:rsidRDefault="00C15CA3" w:rsidP="00C1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C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rendelet hatálya</w:t>
      </w:r>
    </w:p>
    <w:p w:rsidR="00C15CA3" w:rsidRPr="00C15CA3" w:rsidRDefault="00C15CA3" w:rsidP="00C15CA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C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2. §</w:t>
      </w:r>
    </w:p>
    <w:p w:rsidR="00C15CA3" w:rsidRPr="00C15CA3" w:rsidRDefault="00C15CA3" w:rsidP="00C15CA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C15CA3">
        <w:rPr>
          <w:rFonts w:ascii="Times New Roman" w:eastAsia="Times New Roman" w:hAnsi="Times New Roman" w:cs="Times New Roman"/>
          <w:sz w:val="24"/>
          <w:szCs w:val="24"/>
          <w:lang w:eastAsia="hu-HU"/>
        </w:rPr>
        <w:t>E rendelet hatálya kiterjed:</w:t>
      </w:r>
    </w:p>
    <w:p w:rsidR="00C15CA3" w:rsidRPr="00470B7F" w:rsidRDefault="00C15CA3" w:rsidP="00B204A2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B7F">
        <w:rPr>
          <w:rFonts w:ascii="Times New Roman" w:eastAsia="Times New Roman" w:hAnsi="Times New Roman" w:cs="Times New Roman"/>
          <w:sz w:val="24"/>
          <w:szCs w:val="24"/>
          <w:lang w:eastAsia="hu-HU"/>
        </w:rPr>
        <w:t>a helyi közművelődési tevékenység megvalósulásában résztvevő természetes és jogi személyekre,</w:t>
      </w:r>
    </w:p>
    <w:p w:rsidR="00C15CA3" w:rsidRPr="00470B7F" w:rsidRDefault="00C15CA3" w:rsidP="00B204A2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B7F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 közösségi színtereire, azok alkalmazottjaira és működtetőire</w:t>
      </w:r>
    </w:p>
    <w:p w:rsidR="00C15CA3" w:rsidRPr="00470B7F" w:rsidRDefault="00C15CA3" w:rsidP="00B204A2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B7F">
        <w:rPr>
          <w:rFonts w:ascii="Times New Roman" w:eastAsia="Times New Roman" w:hAnsi="Times New Roman" w:cs="Times New Roman"/>
          <w:sz w:val="24"/>
          <w:szCs w:val="24"/>
          <w:lang w:eastAsia="hu-HU"/>
        </w:rPr>
        <w:t>a rendelet által szabályozott, közművelődési megállapodás útján támogatott szervezetekre,</w:t>
      </w:r>
    </w:p>
    <w:p w:rsidR="00C15CA3" w:rsidRDefault="00C15CA3" w:rsidP="00B204A2">
      <w:pPr>
        <w:pStyle w:val="Listaszerbekezds"/>
        <w:numPr>
          <w:ilvl w:val="0"/>
          <w:numId w:val="16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470B7F">
        <w:rPr>
          <w:rFonts w:ascii="Times New Roman" w:eastAsia="Times New Roman" w:hAnsi="Times New Roman" w:cs="Times New Roman"/>
          <w:sz w:val="24"/>
          <w:szCs w:val="24"/>
          <w:lang w:eastAsia="hu-HU"/>
        </w:rPr>
        <w:t>a képviselő-testületre és szerv</w:t>
      </w:r>
      <w:r w:rsidR="0019799E">
        <w:rPr>
          <w:rFonts w:ascii="Times New Roman" w:eastAsia="Times New Roman" w:hAnsi="Times New Roman" w:cs="Times New Roman"/>
          <w:sz w:val="24"/>
          <w:szCs w:val="24"/>
          <w:lang w:eastAsia="hu-HU"/>
        </w:rPr>
        <w:t>eire</w:t>
      </w:r>
    </w:p>
    <w:p w:rsidR="007D7BD9" w:rsidRDefault="007D7BD9" w:rsidP="007D7BD9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BD9" w:rsidRDefault="007D7BD9" w:rsidP="007D7BD9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BD9" w:rsidRDefault="007D7BD9" w:rsidP="007D7BD9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BD9" w:rsidRDefault="007D7BD9" w:rsidP="007D7BD9">
      <w:pPr>
        <w:pStyle w:val="Listaszerbekezds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7D7BD9" w:rsidRDefault="007D7BD9" w:rsidP="007D7BD9">
      <w:pPr>
        <w:pStyle w:val="Listaszerbekezds"/>
        <w:spacing w:before="100" w:beforeAutospacing="1" w:after="100" w:afterAutospacing="1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7D7BD9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lastRenderedPageBreak/>
        <w:t>Az önkormányzat közművelődési alapszolgáltatásai</w:t>
      </w:r>
    </w:p>
    <w:p w:rsidR="00B204A2" w:rsidRPr="00C15CA3" w:rsidRDefault="00B204A2" w:rsidP="00B20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3</w:t>
      </w:r>
      <w:r w:rsidRPr="00C15C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7D7BD9" w:rsidRPr="00B204A2" w:rsidRDefault="007D7BD9" w:rsidP="00B204A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 w:rsid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</w:t>
      </w: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a település minden lakosának  biztosítja a kultúrához való  hozzáférés jogát és lehetőségét.</w:t>
      </w:r>
    </w:p>
    <w:p w:rsidR="007D7BD9" w:rsidRPr="00B204A2" w:rsidRDefault="007D7BD9" w:rsidP="00B204A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 w:rsid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</w:t>
      </w: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>nkormányzat adottságainak figyelembe vételével megszervezi a közművelődési alapszolgáltatásokat, melyek:</w:t>
      </w:r>
    </w:p>
    <w:p w:rsidR="007D7BD9" w:rsidRPr="007D7BD9" w:rsidRDefault="007D7BD9" w:rsidP="0019799E">
      <w:pPr>
        <w:pStyle w:val="Listaszerbekezds"/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7D7B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7D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7D7BD9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7D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művelődő közösségek létrejöttének elősegítése,  működésük támogatása, fejlődésük segítése, a közművelődési tevékenységek és a művelődő közösségek számára helyszín biztosítása,</w:t>
      </w:r>
    </w:p>
    <w:p w:rsidR="007D7BD9" w:rsidRDefault="007D7BD9" w:rsidP="0019799E">
      <w:pPr>
        <w:pStyle w:val="Listaszerbekezds"/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7D7BD9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 w:rsid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7D7BD9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közösségi és t</w:t>
      </w:r>
      <w:r w:rsidR="0019799E">
        <w:rPr>
          <w:rFonts w:ascii="Times New Roman" w:eastAsia="Times New Roman" w:hAnsi="Times New Roman" w:cs="Times New Roman"/>
          <w:sz w:val="24"/>
          <w:szCs w:val="24"/>
          <w:lang w:eastAsia="hu-HU"/>
        </w:rPr>
        <w:t>ársadalmi részvétel fejlesztése</w:t>
      </w:r>
    </w:p>
    <w:p w:rsidR="00F91D66" w:rsidRDefault="00F91D66" w:rsidP="0019799E">
      <w:pPr>
        <w:pStyle w:val="Listaszerbekezds"/>
        <w:spacing w:before="100" w:beforeAutospacing="1" w:after="100" w:afterAutospacing="1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19799E" w:rsidRDefault="00F91D66" w:rsidP="00F91D66">
      <w:pPr>
        <w:pStyle w:val="Listaszerbekezds"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(3)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Az Önkormányzat a k</w:t>
      </w:r>
      <w:r>
        <w:rPr>
          <w:rFonts w:ascii="Times New Roman" w:hAnsi="Times New Roman" w:cs="Times New Roman"/>
          <w:sz w:val="24"/>
          <w:szCs w:val="24"/>
        </w:rPr>
        <w:t xml:space="preserve">önyvtári szolgáltatás nyújtását, </w:t>
      </w:r>
      <w:r w:rsidRPr="00F91D66">
        <w:rPr>
          <w:rFonts w:ascii="Times New Roman" w:hAnsi="Times New Roman" w:cs="Times New Roman"/>
          <w:sz w:val="24"/>
          <w:szCs w:val="24"/>
        </w:rPr>
        <w:t>mint megyei hatókörű városi könyvtár szolgáltatásainak igénybevételével teljesíti.</w:t>
      </w:r>
    </w:p>
    <w:p w:rsidR="00F91D66" w:rsidRDefault="00F91D66" w:rsidP="00F91D66">
      <w:pPr>
        <w:pStyle w:val="Listaszerbekezds"/>
        <w:spacing w:before="100" w:beforeAutospacing="1" w:after="100" w:afterAutospacing="1"/>
        <w:ind w:left="425" w:hanging="425"/>
        <w:jc w:val="both"/>
        <w:rPr>
          <w:rFonts w:ascii="Times New Roman" w:hAnsi="Times New Roman" w:cs="Times New Roman"/>
          <w:sz w:val="24"/>
          <w:szCs w:val="24"/>
        </w:rPr>
      </w:pPr>
    </w:p>
    <w:p w:rsidR="00F91D66" w:rsidRPr="00F91D66" w:rsidRDefault="00F91D66" w:rsidP="00F91D66">
      <w:pPr>
        <w:pStyle w:val="Listaszerbekezds"/>
        <w:spacing w:before="100" w:beforeAutospacing="1" w:after="100" w:afterAutospacing="1"/>
        <w:ind w:left="425" w:hanging="425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>
        <w:rPr>
          <w:rFonts w:ascii="Times New Roman" w:hAnsi="Times New Roman" w:cs="Times New Roman"/>
          <w:sz w:val="24"/>
          <w:szCs w:val="24"/>
        </w:rPr>
        <w:t>(4)</w:t>
      </w:r>
      <w:r>
        <w:rPr>
          <w:rFonts w:ascii="Times New Roman" w:hAnsi="Times New Roman" w:cs="Times New Roman"/>
          <w:sz w:val="24"/>
          <w:szCs w:val="24"/>
        </w:rPr>
        <w:tab/>
        <w:t>Az Önkormányzat a</w:t>
      </w:r>
      <w:r w:rsidRPr="00F91D6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közművelődési törvény</w:t>
      </w:r>
      <w:r w:rsidRPr="00F91D66">
        <w:rPr>
          <w:rFonts w:ascii="Times New Roman" w:hAnsi="Times New Roman" w:cs="Times New Roman"/>
          <w:sz w:val="24"/>
          <w:szCs w:val="24"/>
        </w:rPr>
        <w:t xml:space="preserve"> 64.§</w:t>
      </w:r>
      <w:r>
        <w:rPr>
          <w:rFonts w:ascii="Times New Roman" w:hAnsi="Times New Roman" w:cs="Times New Roman"/>
          <w:sz w:val="24"/>
          <w:szCs w:val="24"/>
        </w:rPr>
        <w:t xml:space="preserve"> (3) bekezdése </w:t>
      </w:r>
      <w:r w:rsidRPr="00F91D66">
        <w:rPr>
          <w:rFonts w:ascii="Times New Roman" w:hAnsi="Times New Roman" w:cs="Times New Roman"/>
          <w:sz w:val="24"/>
          <w:szCs w:val="24"/>
        </w:rPr>
        <w:t>alapján</w:t>
      </w:r>
      <w:r>
        <w:rPr>
          <w:rFonts w:ascii="Times New Roman" w:hAnsi="Times New Roman" w:cs="Times New Roman"/>
          <w:sz w:val="24"/>
          <w:szCs w:val="24"/>
        </w:rPr>
        <w:t xml:space="preserve"> megállapodást kötött a</w:t>
      </w:r>
      <w:r w:rsidRPr="00F91D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91D66">
        <w:rPr>
          <w:rFonts w:ascii="Times New Roman" w:hAnsi="Times New Roman" w:cs="Times New Roman"/>
          <w:sz w:val="24"/>
          <w:szCs w:val="24"/>
        </w:rPr>
        <w:t>Méliusz</w:t>
      </w:r>
      <w:proofErr w:type="spellEnd"/>
      <w:r w:rsidRPr="00F91D66">
        <w:rPr>
          <w:rFonts w:ascii="Times New Roman" w:hAnsi="Times New Roman" w:cs="Times New Roman"/>
          <w:sz w:val="24"/>
          <w:szCs w:val="24"/>
        </w:rPr>
        <w:t xml:space="preserve"> Juhász Péter Könyvtárral (4026 Debrecen, Bem tér 19</w:t>
      </w:r>
      <w:r>
        <w:rPr>
          <w:rFonts w:ascii="Times New Roman" w:hAnsi="Times New Roman" w:cs="Times New Roman"/>
          <w:sz w:val="24"/>
          <w:szCs w:val="24"/>
        </w:rPr>
        <w:t>/D</w:t>
      </w:r>
      <w:r w:rsidRPr="00F91D66">
        <w:rPr>
          <w:rFonts w:ascii="Times New Roman" w:hAnsi="Times New Roman" w:cs="Times New Roman"/>
          <w:sz w:val="24"/>
          <w:szCs w:val="24"/>
        </w:rPr>
        <w:t>.)</w:t>
      </w:r>
      <w:r>
        <w:rPr>
          <w:rFonts w:ascii="Times New Roman" w:hAnsi="Times New Roman" w:cs="Times New Roman"/>
          <w:sz w:val="24"/>
          <w:szCs w:val="24"/>
        </w:rPr>
        <w:t xml:space="preserve"> és</w:t>
      </w:r>
      <w:r w:rsidRPr="00F91D66">
        <w:rPr>
          <w:rFonts w:ascii="Times New Roman" w:hAnsi="Times New Roman" w:cs="Times New Roman"/>
          <w:sz w:val="24"/>
          <w:szCs w:val="24"/>
        </w:rPr>
        <w:t xml:space="preserve"> könyvtári, információs és közösségi hely elnevezésű könyvtári szolgáltató helyet működtet.</w:t>
      </w:r>
    </w:p>
    <w:p w:rsidR="00B204A2" w:rsidRPr="00C15CA3" w:rsidRDefault="00B204A2" w:rsidP="00B204A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4</w:t>
      </w:r>
      <w:r w:rsidRPr="00C15CA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B204A2" w:rsidRPr="00B204A2" w:rsidRDefault="00B204A2" w:rsidP="000A69C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(1)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</w:t>
      </w: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</w:t>
      </w:r>
      <w:r w:rsidRPr="00B204A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</w:t>
      </w:r>
      <w:r w:rsidRPr="00B204A2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hu-HU"/>
        </w:rPr>
        <w:t>művelődő közösségek létrejöttének elősegítése, működésük támogatása, fejlődésük segítése, a közművelődési tevékenységek és a művelődő közösségek számára helyszín biztosítása</w:t>
      </w: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</w:t>
      </w:r>
      <w:bookmarkStart w:id="1" w:name="_Hlk517363282"/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közművelődési alapszolgáltatás megszervezésének keretében biztosítja: </w:t>
      </w:r>
      <w:bookmarkEnd w:id="1"/>
    </w:p>
    <w:p w:rsidR="00B204A2" w:rsidRPr="00B204A2" w:rsidRDefault="00B204A2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>önszerveződő közösségek, civil szervezetek, egyéb művelődő közösségek közismertségének elősegítését, igény szerint működésük, fejlődésük segítését, művelődési szándékaik támogatását, találkozók, fórumok szervezését, működésükhöz helyszín biztosítását,</w:t>
      </w:r>
    </w:p>
    <w:p w:rsidR="00B204A2" w:rsidRPr="00B204A2" w:rsidRDefault="00B204A2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b)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B204A2">
        <w:rPr>
          <w:rFonts w:ascii="Times New Roman" w:eastAsia="Times New Roman" w:hAnsi="Times New Roman" w:cs="Times New Roman"/>
          <w:sz w:val="24"/>
          <w:szCs w:val="24"/>
          <w:lang w:eastAsia="hu-HU"/>
        </w:rPr>
        <w:t>különböző rétegek, korosztályok közművelődési együttműködési tevékenységeinek támogatását, helyszínt a bemutatkozáshoz.</w:t>
      </w:r>
    </w:p>
    <w:p w:rsidR="00C15CA3" w:rsidRDefault="00B204A2" w:rsidP="000A69C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(2)</w:t>
      </w:r>
      <w:r>
        <w:rPr>
          <w:rFonts w:ascii="Times New Roman" w:hAnsi="Times New Roman" w:cs="Times New Roman"/>
          <w:sz w:val="24"/>
          <w:szCs w:val="24"/>
        </w:rPr>
        <w:tab/>
      </w:r>
      <w:r w:rsidR="00AC0FF3">
        <w:rPr>
          <w:rFonts w:ascii="Times New Roman" w:hAnsi="Times New Roman" w:cs="Times New Roman"/>
          <w:sz w:val="24"/>
          <w:szCs w:val="24"/>
        </w:rPr>
        <w:t>Az Ö</w:t>
      </w:r>
      <w:r w:rsidRPr="00B204A2">
        <w:rPr>
          <w:rFonts w:ascii="Times New Roman" w:hAnsi="Times New Roman" w:cs="Times New Roman"/>
          <w:sz w:val="24"/>
          <w:szCs w:val="24"/>
        </w:rPr>
        <w:t>nkormányzat</w:t>
      </w:r>
      <w:r w:rsidRPr="00B204A2">
        <w:rPr>
          <w:rStyle w:val="Kiemels"/>
          <w:rFonts w:ascii="Times New Roman" w:hAnsi="Times New Roman" w:cs="Times New Roman"/>
          <w:sz w:val="24"/>
          <w:szCs w:val="24"/>
        </w:rPr>
        <w:t xml:space="preserve"> </w:t>
      </w:r>
      <w:r w:rsidRPr="00B204A2">
        <w:rPr>
          <w:rStyle w:val="Kiemels2"/>
          <w:rFonts w:ascii="Times New Roman" w:hAnsi="Times New Roman" w:cs="Times New Roman"/>
          <w:i/>
          <w:iCs/>
          <w:sz w:val="24"/>
          <w:szCs w:val="24"/>
        </w:rPr>
        <w:t>a</w:t>
      </w:r>
      <w:r w:rsidRPr="00B204A2">
        <w:rPr>
          <w:rStyle w:val="Kiemels"/>
          <w:rFonts w:ascii="Times New Roman" w:hAnsi="Times New Roman" w:cs="Times New Roman"/>
          <w:b/>
          <w:bCs/>
          <w:sz w:val="24"/>
          <w:szCs w:val="24"/>
        </w:rPr>
        <w:t xml:space="preserve"> közösségi és társadalmi részvétel fejlesztése</w:t>
      </w:r>
      <w:r w:rsidRPr="00B204A2">
        <w:rPr>
          <w:rFonts w:ascii="Times New Roman" w:hAnsi="Times New Roman" w:cs="Times New Roman"/>
          <w:sz w:val="24"/>
          <w:szCs w:val="24"/>
        </w:rPr>
        <w:t xml:space="preserve"> </w:t>
      </w:r>
      <w:bookmarkStart w:id="2" w:name="_Hlk517364084"/>
      <w:r w:rsidRPr="00B204A2">
        <w:rPr>
          <w:rFonts w:ascii="Times New Roman" w:hAnsi="Times New Roman" w:cs="Times New Roman"/>
          <w:sz w:val="24"/>
          <w:szCs w:val="24"/>
        </w:rPr>
        <w:t>közművelődési alapszolgáltatás megszervezésének keretében feladatának tekinti:</w:t>
      </w:r>
      <w:bookmarkEnd w:id="2"/>
    </w:p>
    <w:p w:rsidR="00EE5F91" w:rsidRDefault="00685330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a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="00EE5F91" w:rsidRPr="00EE5F91">
        <w:rPr>
          <w:rFonts w:ascii="Times New Roman" w:hAnsi="Times New Roman" w:cs="Times New Roman"/>
          <w:sz w:val="24"/>
          <w:szCs w:val="24"/>
        </w:rPr>
        <w:t>testvérvárosaink kultúrájának megismertetése településünk lakosaival, a helyi kultúra bemutatása a testvérvárosokban, kapcsolattartás a testvérvá</w:t>
      </w:r>
      <w:r w:rsidR="00EE5F91">
        <w:rPr>
          <w:rFonts w:ascii="Times New Roman" w:hAnsi="Times New Roman" w:cs="Times New Roman"/>
          <w:sz w:val="24"/>
          <w:szCs w:val="24"/>
        </w:rPr>
        <w:t>rosok kulturális intézményeivel</w:t>
      </w:r>
    </w:p>
    <w:p w:rsidR="0019799E" w:rsidRDefault="0019799E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b)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="00FB293E"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lakosság számára kiállítások, irodalmi estek, könyv és folyóirat olvasási lehetőségek folyamatos biztosítása, </w:t>
      </w:r>
    </w:p>
    <w:p w:rsidR="0019799E" w:rsidRDefault="0019799E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lastRenderedPageBreak/>
        <w:t>c)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="00FB293E" w:rsidRPr="00FB293E">
        <w:rPr>
          <w:rFonts w:ascii="Times New Roman" w:eastAsia="Times New Roman" w:hAnsi="Times New Roman" w:cs="Times New Roman"/>
          <w:sz w:val="24"/>
          <w:szCs w:val="24"/>
          <w:lang w:eastAsia="hu-HU"/>
        </w:rPr>
        <w:t>idősek, hátrányos helyzetben lévő társadalmi csoportok bevonása a kulturális életbe, kapcsolatteremtés, kommunikáció biztosítása, közös programok szervezése a helyi társadalom egyéb rétegével,</w:t>
      </w:r>
    </w:p>
    <w:p w:rsidR="00FB293E" w:rsidRPr="00FB293E" w:rsidRDefault="0019799E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FB293E" w:rsidRPr="00FB293E">
        <w:rPr>
          <w:rFonts w:ascii="Times New Roman" w:eastAsia="Times New Roman" w:hAnsi="Times New Roman" w:cs="Times New Roman"/>
          <w:sz w:val="24"/>
          <w:szCs w:val="24"/>
          <w:lang w:eastAsia="hu-HU"/>
        </w:rPr>
        <w:t>helyi társadalom kapcsolatrendszerének, közösségi életének, érdekérvényesítésének segítése a közművelődés eszközrendszerével,</w:t>
      </w:r>
    </w:p>
    <w:p w:rsidR="00FB293E" w:rsidRPr="00FB293E" w:rsidRDefault="0019799E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e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="00FB293E" w:rsidRPr="00FB293E">
        <w:rPr>
          <w:rFonts w:ascii="Times New Roman" w:eastAsia="Times New Roman" w:hAnsi="Times New Roman" w:cs="Times New Roman"/>
          <w:sz w:val="24"/>
          <w:szCs w:val="24"/>
          <w:lang w:eastAsia="hu-HU"/>
        </w:rPr>
        <w:t>a szabadidő kulturális célú eltöltéséhez, a szórakozási igényekhez a feltételek biztosítása (bálok, rendezvények, műsorok szervezése),</w:t>
      </w:r>
    </w:p>
    <w:p w:rsidR="00FB293E" w:rsidRDefault="0019799E" w:rsidP="000A69C2">
      <w:pPr>
        <w:spacing w:before="100" w:beforeAutospacing="1" w:after="100" w:afterAutospacing="1" w:line="240" w:lineRule="auto"/>
        <w:ind w:left="851" w:hanging="425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f</w:t>
      </w:r>
      <w:proofErr w:type="gramEnd"/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>)</w:t>
      </w:r>
      <w:r>
        <w:rPr>
          <w:rFonts w:ascii="Times New Roman" w:eastAsia="Times New Roman" w:hAnsi="Times New Roman" w:cs="Times New Roman"/>
          <w:iCs/>
          <w:sz w:val="24"/>
          <w:szCs w:val="24"/>
          <w:lang w:eastAsia="hu-HU"/>
        </w:rPr>
        <w:tab/>
      </w:r>
      <w:r w:rsidR="00FB293E" w:rsidRPr="00FB293E">
        <w:rPr>
          <w:rFonts w:ascii="Times New Roman" w:eastAsia="Times New Roman" w:hAnsi="Times New Roman" w:cs="Times New Roman"/>
          <w:sz w:val="24"/>
          <w:szCs w:val="24"/>
          <w:lang w:eastAsia="hu-HU"/>
        </w:rPr>
        <w:t>a lakosság számára Internet hozzáférési lehetőségé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nek biztosítása a Könyvtárban</w:t>
      </w:r>
    </w:p>
    <w:p w:rsidR="000A69C2" w:rsidRDefault="000A69C2" w:rsidP="000A69C2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</w:p>
    <w:p w:rsidR="00EE5F91" w:rsidRPr="00FB293E" w:rsidRDefault="000A69C2" w:rsidP="000A6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 xml:space="preserve">A közművelődési feladatellátás formája, módja és finanszírozása </w:t>
      </w:r>
    </w:p>
    <w:p w:rsidR="00EE5F91" w:rsidRPr="00EE5F91" w:rsidRDefault="00EE5F91" w:rsidP="00EE5F91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91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5. §</w:t>
      </w:r>
    </w:p>
    <w:p w:rsidR="00EE5F91" w:rsidRPr="00EE5F91" w:rsidRDefault="00EE5F91" w:rsidP="00EE5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(1)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közművelődési feladatai ellátása érdekében </w:t>
      </w:r>
      <w:r w:rsidRPr="00EE5F91">
        <w:rPr>
          <w:rFonts w:ascii="Times New Roman" w:eastAsia="Times New Roman" w:hAnsi="Times New Roman" w:cs="Times New Roman"/>
          <w:b/>
          <w:sz w:val="24"/>
          <w:szCs w:val="24"/>
          <w:lang w:eastAsia="hu-HU"/>
        </w:rPr>
        <w:t>közösségi színteret</w:t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tart fenn.</w:t>
      </w:r>
    </w:p>
    <w:p w:rsidR="00EE5F91" w:rsidRPr="00EE5F91" w:rsidRDefault="00EE5F91" w:rsidP="00EE5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(2)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közösségi színtérként kijelöli a </w:t>
      </w:r>
      <w:r w:rsidR="0019799E">
        <w:rPr>
          <w:rFonts w:ascii="Times New Roman" w:eastAsia="Times New Roman" w:hAnsi="Times New Roman" w:cs="Times New Roman"/>
          <w:sz w:val="24"/>
          <w:szCs w:val="24"/>
          <w:lang w:eastAsia="hu-HU"/>
        </w:rPr>
        <w:t>Görbeháza, Iskola utca 14</w:t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. szám alatt található </w:t>
      </w:r>
      <w:r w:rsidR="00F236EC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Fazekas Mihály Művelődési Ház elnevezésű </w:t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>önkormányzati ingatlant.</w:t>
      </w:r>
    </w:p>
    <w:p w:rsidR="00EE5F91" w:rsidRPr="00EE5F91" w:rsidRDefault="00EE5F91" w:rsidP="00EE5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(3)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>Az önkormányzati fenntartású közösségi színtér közművelődési alapfeladatú intézmény, kulturális-közművelődési cél esetén együttműködési megállapodás keretében térítésmentesen, vagy viszonossági alapon használható.</w:t>
      </w:r>
    </w:p>
    <w:p w:rsidR="00EE5F91" w:rsidRPr="00EE5F91" w:rsidRDefault="00EE5F91" w:rsidP="00EE5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(4)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>Nem közművelődési alapú igénybevétel esetén a közösségi színtér piaci alapon biztosítható.</w:t>
      </w:r>
    </w:p>
    <w:p w:rsidR="00EE5F91" w:rsidRPr="00EE5F91" w:rsidRDefault="00EE5F91" w:rsidP="00EE5F91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(5)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Az Ö</w:t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nkormányzat közművelődési feladatait </w:t>
      </w:r>
      <w:r w:rsidR="00F91D66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éves </w:t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>költségvetéséből finanszírozza. Ezek</w:t>
      </w:r>
      <w:r w:rsidR="000A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forrása a saját bevételeiből és </w:t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>a központi költségvetésből származó normatív támog</w:t>
      </w:r>
      <w:r w:rsidR="000A69C2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atásból </w:t>
      </w:r>
      <w:r w:rsidRPr="00EE5F91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származó összeg. </w:t>
      </w:r>
    </w:p>
    <w:p w:rsidR="00EE5F91" w:rsidRDefault="00EE5F91" w:rsidP="00EE5F91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:rsidR="000A69C2" w:rsidRPr="000A69C2" w:rsidRDefault="000A69C2" w:rsidP="000A69C2">
      <w:pPr>
        <w:spacing w:before="100" w:beforeAutospacing="1" w:after="100" w:afterAutospacing="1" w:line="240" w:lineRule="auto"/>
        <w:ind w:left="644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 w:rsidRPr="000A69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A közművelődésben együttműködő partnerek</w:t>
      </w:r>
    </w:p>
    <w:p w:rsidR="000A69C2" w:rsidRPr="000A69C2" w:rsidRDefault="00A427B7" w:rsidP="000A69C2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6</w:t>
      </w:r>
      <w:r w:rsidR="000A69C2" w:rsidRPr="000A69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AC0FF3" w:rsidRPr="00AC0FF3" w:rsidRDefault="00AC0FF3" w:rsidP="00AC0FF3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Az Önkormányzat 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tevékenységének ellátásában együttműködik minden természetes személlyel és társadalmi szervezettel, akik e rendeletben meghatározott célok és feladatok ellátásában segítik, különösen:</w:t>
      </w:r>
    </w:p>
    <w:p w:rsidR="00DD34E9" w:rsidRPr="00DD34E9" w:rsidRDefault="00AC0FF3" w:rsidP="00AC0FF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gramEnd"/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proofErr w:type="spellStart"/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a</w:t>
      </w:r>
      <w:proofErr w:type="spellEnd"/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helyi közművelődési tevékenységet folytató, </w:t>
      </w:r>
      <w:r w:rsidR="00DD34E9" w:rsidRPr="00DD34E9">
        <w:rPr>
          <w:rFonts w:ascii="Times New Roman" w:hAnsi="Times New Roman" w:cs="Times New Roman"/>
          <w:sz w:val="24"/>
          <w:szCs w:val="24"/>
        </w:rPr>
        <w:t>művészeti, hagyományőrző, hagyományápoló, kulturális tevékenységet végző szervezetekkel, személyekkel,</w:t>
      </w:r>
    </w:p>
    <w:p w:rsidR="00AC0FF3" w:rsidRPr="00AC0FF3" w:rsidRDefault="00AC0FF3" w:rsidP="00AC0FF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b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a településen működő köznevelési intézményekkel;</w:t>
      </w:r>
    </w:p>
    <w:p w:rsidR="00AC0FF3" w:rsidRDefault="00AC0FF3" w:rsidP="00AC0FF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lastRenderedPageBreak/>
        <w:t>c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közművelődési tevékenységet folytató társadalmi és egyházi szervezetekkel;</w:t>
      </w:r>
    </w:p>
    <w:p w:rsidR="00DD34E9" w:rsidRPr="00AC0FF3" w:rsidRDefault="00DD34E9" w:rsidP="00AC0FF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d)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  <w:t>testvérvárosokkal</w:t>
      </w:r>
    </w:p>
    <w:p w:rsidR="00AC0FF3" w:rsidRPr="00AC0FF3" w:rsidRDefault="00DD34E9" w:rsidP="00AC0FF3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</w:t>
      </w:r>
      <w:proofErr w:type="gramEnd"/>
      <w:r w:rsidR="00AC0FF3"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) </w:t>
      </w:r>
      <w:r w:rsid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ab/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a </w:t>
      </w:r>
      <w:proofErr w:type="spellStart"/>
      <w:r w:rsidRPr="00DD34E9">
        <w:rPr>
          <w:rFonts w:ascii="Times New Roman" w:hAnsi="Times New Roman" w:cs="Times New Roman"/>
          <w:sz w:val="24"/>
          <w:szCs w:val="24"/>
        </w:rPr>
        <w:t>Méliusz</w:t>
      </w:r>
      <w:proofErr w:type="spellEnd"/>
      <w:r w:rsidRPr="00DD34E9">
        <w:rPr>
          <w:rFonts w:ascii="Times New Roman" w:hAnsi="Times New Roman" w:cs="Times New Roman"/>
          <w:sz w:val="24"/>
          <w:szCs w:val="24"/>
        </w:rPr>
        <w:t xml:space="preserve"> Juhász Péter Megyei Könyvtárral.</w:t>
      </w:r>
    </w:p>
    <w:p w:rsidR="00FB293E" w:rsidRPr="00B204A2" w:rsidRDefault="00FB293E" w:rsidP="00B204A2">
      <w:pPr>
        <w:spacing w:before="100" w:beforeAutospacing="1" w:after="100" w:afterAutospacing="1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</w:p>
    <w:p w:rsidR="00AC0FF3" w:rsidRDefault="00AC0FF3" w:rsidP="00AC0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</w:pPr>
      <w:r w:rsidRPr="00AC0FF3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Záró rendelkezések</w:t>
      </w:r>
    </w:p>
    <w:p w:rsidR="00AC0FF3" w:rsidRPr="000A69C2" w:rsidRDefault="00A427B7" w:rsidP="00AC0FF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7</w:t>
      </w:r>
      <w:r w:rsidR="00AC0FF3" w:rsidRPr="000A69C2">
        <w:rPr>
          <w:rFonts w:ascii="Times New Roman" w:eastAsia="Times New Roman" w:hAnsi="Times New Roman" w:cs="Times New Roman"/>
          <w:b/>
          <w:bCs/>
          <w:sz w:val="24"/>
          <w:szCs w:val="24"/>
          <w:lang w:eastAsia="hu-HU"/>
        </w:rPr>
        <w:t>. §</w:t>
      </w:r>
    </w:p>
    <w:p w:rsidR="00AC0FF3" w:rsidRPr="00AC0FF3" w:rsidRDefault="00AC0FF3" w:rsidP="00D926E7">
      <w:p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Ez a rendelet a kihirdetés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t követő napon lép hatályba, és hatálybalépésével egyidejűleg hatályát veszti a helyi közművelődési tevékenység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ről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 szóló </w:t>
      </w: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 xml:space="preserve">12/2002.(VIII.27.) önkormányzati </w:t>
      </w:r>
      <w:r w:rsidRPr="00AC0FF3">
        <w:rPr>
          <w:rFonts w:ascii="Times New Roman" w:eastAsia="Times New Roman" w:hAnsi="Times New Roman" w:cs="Times New Roman"/>
          <w:sz w:val="24"/>
          <w:szCs w:val="24"/>
          <w:lang w:eastAsia="hu-HU"/>
        </w:rPr>
        <w:t>rendelet.</w:t>
      </w:r>
    </w:p>
    <w:p w:rsidR="00C15CA3" w:rsidRDefault="00C15CA3" w:rsidP="00E671DA">
      <w:pPr>
        <w:spacing w:before="100" w:beforeAutospacing="1" w:after="100" w:afterAutospacing="1" w:line="240" w:lineRule="auto"/>
        <w:ind w:left="567" w:hanging="567"/>
        <w:jc w:val="both"/>
      </w:pP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887506">
        <w:rPr>
          <w:rFonts w:ascii="Times New Roman" w:hAnsi="Times New Roman" w:cs="Times New Roman"/>
          <w:sz w:val="24"/>
          <w:szCs w:val="24"/>
        </w:rPr>
        <w:t>Giricz</w:t>
      </w:r>
      <w:proofErr w:type="spellEnd"/>
      <w:r w:rsidRPr="00887506">
        <w:rPr>
          <w:rFonts w:ascii="Times New Roman" w:hAnsi="Times New Roman" w:cs="Times New Roman"/>
          <w:sz w:val="24"/>
          <w:szCs w:val="24"/>
        </w:rPr>
        <w:t xml:space="preserve"> Béla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 xml:space="preserve">Lászlóné </w:t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87506">
        <w:rPr>
          <w:rFonts w:ascii="Times New Roman" w:hAnsi="Times New Roman" w:cs="Times New Roman"/>
          <w:sz w:val="24"/>
          <w:szCs w:val="24"/>
        </w:rPr>
        <w:t xml:space="preserve">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      Dr.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Juhász Péter </w:t>
      </w: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 xml:space="preserve">   </w:t>
      </w:r>
      <w:proofErr w:type="gramStart"/>
      <w:r w:rsidRPr="00887506">
        <w:rPr>
          <w:rFonts w:ascii="Times New Roman" w:hAnsi="Times New Roman" w:cs="Times New Roman"/>
          <w:sz w:val="24"/>
          <w:szCs w:val="24"/>
        </w:rPr>
        <w:t>polgármester</w:t>
      </w:r>
      <w:proofErr w:type="gramEnd"/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</w:r>
      <w:r w:rsidRPr="00887506">
        <w:rPr>
          <w:rFonts w:ascii="Times New Roman" w:hAnsi="Times New Roman" w:cs="Times New Roman"/>
          <w:sz w:val="24"/>
          <w:szCs w:val="24"/>
        </w:rPr>
        <w:tab/>
        <w:t xml:space="preserve">   jegyző</w:t>
      </w:r>
    </w:p>
    <w:p w:rsidR="00E671DA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1DA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887506">
        <w:rPr>
          <w:rFonts w:ascii="Times New Roman" w:hAnsi="Times New Roman" w:cs="Times New Roman"/>
          <w:sz w:val="24"/>
          <w:szCs w:val="24"/>
          <w:u w:val="single"/>
        </w:rPr>
        <w:t>Záradék:</w:t>
      </w:r>
    </w:p>
    <w:p w:rsidR="00E671DA" w:rsidRPr="00887506" w:rsidRDefault="00E671DA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 w:rsidRPr="00887506">
        <w:rPr>
          <w:rFonts w:ascii="Times New Roman" w:hAnsi="Times New Roman" w:cs="Times New Roman"/>
          <w:sz w:val="24"/>
          <w:szCs w:val="24"/>
        </w:rPr>
        <w:t>A rendeletet kihirdettem:</w:t>
      </w:r>
    </w:p>
    <w:p w:rsidR="00E671DA" w:rsidRDefault="005C4E07" w:rsidP="00E671DA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Görbeháza, 2019</w:t>
      </w:r>
      <w:r w:rsidR="00146C3B">
        <w:rPr>
          <w:rFonts w:ascii="Times New Roman" w:hAnsi="Times New Roman" w:cs="Times New Roman"/>
          <w:sz w:val="24"/>
          <w:szCs w:val="24"/>
        </w:rPr>
        <w:t>. február 01.</w:t>
      </w:r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671DA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Dr. Juhász Péter</w:t>
      </w:r>
    </w:p>
    <w:p w:rsidR="00E671DA" w:rsidRPr="00887506" w:rsidRDefault="00E671DA" w:rsidP="00E671D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887506">
        <w:rPr>
          <w:rFonts w:ascii="Times New Roman" w:hAnsi="Times New Roman" w:cs="Times New Roman"/>
          <w:sz w:val="24"/>
          <w:szCs w:val="24"/>
        </w:rPr>
        <w:t>jegyző</w:t>
      </w:r>
      <w:proofErr w:type="gramEnd"/>
    </w:p>
    <w:p w:rsidR="00E671DA" w:rsidRDefault="00E671DA" w:rsidP="00E671DA">
      <w:pPr>
        <w:spacing w:before="100" w:beforeAutospacing="1" w:after="100" w:afterAutospacing="1" w:line="240" w:lineRule="auto"/>
        <w:ind w:left="567" w:hanging="567"/>
        <w:jc w:val="both"/>
      </w:pPr>
      <w:bookmarkStart w:id="3" w:name="_GoBack"/>
      <w:bookmarkEnd w:id="3"/>
    </w:p>
    <w:p w:rsidR="00F24812" w:rsidRDefault="00F24812" w:rsidP="00DD4C44"/>
    <w:sectPr w:rsidR="00F2481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7551D8"/>
    <w:multiLevelType w:val="multilevel"/>
    <w:tmpl w:val="17149AC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2736D78"/>
    <w:multiLevelType w:val="singleLevel"/>
    <w:tmpl w:val="CA6C1496"/>
    <w:lvl w:ilvl="0">
      <w:start w:val="1"/>
      <w:numFmt w:val="lowerLetter"/>
      <w:lvlText w:val="%1)"/>
      <w:lvlJc w:val="left"/>
      <w:pPr>
        <w:tabs>
          <w:tab w:val="num" w:pos="420"/>
        </w:tabs>
        <w:ind w:left="420" w:hanging="360"/>
      </w:pPr>
      <w:rPr>
        <w:rFonts w:hint="default"/>
      </w:rPr>
    </w:lvl>
  </w:abstractNum>
  <w:abstractNum w:abstractNumId="2">
    <w:nsid w:val="190871D8"/>
    <w:multiLevelType w:val="hybridMultilevel"/>
    <w:tmpl w:val="932A2778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292059B"/>
    <w:multiLevelType w:val="multilevel"/>
    <w:tmpl w:val="576C5F7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7051840"/>
    <w:multiLevelType w:val="multilevel"/>
    <w:tmpl w:val="FBC429C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BB336BF"/>
    <w:multiLevelType w:val="multilevel"/>
    <w:tmpl w:val="E7F8AF6A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3134638C"/>
    <w:multiLevelType w:val="multilevel"/>
    <w:tmpl w:val="85B020B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32540C3B"/>
    <w:multiLevelType w:val="multilevel"/>
    <w:tmpl w:val="A7B4512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696479D"/>
    <w:multiLevelType w:val="multilevel"/>
    <w:tmpl w:val="0F5E02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38804E2E"/>
    <w:multiLevelType w:val="hybridMultilevel"/>
    <w:tmpl w:val="C06A540E"/>
    <w:lvl w:ilvl="0" w:tplc="0A0A654E">
      <w:start w:val="1"/>
      <w:numFmt w:val="lowerLetter"/>
      <w:lvlText w:val="%1)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474740A5"/>
    <w:multiLevelType w:val="hybridMultilevel"/>
    <w:tmpl w:val="B90CA7F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DA0447E"/>
    <w:multiLevelType w:val="hybridMultilevel"/>
    <w:tmpl w:val="DE643DD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A40175"/>
    <w:multiLevelType w:val="hybridMultilevel"/>
    <w:tmpl w:val="48DCAF06"/>
    <w:lvl w:ilvl="0" w:tplc="040E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E176738"/>
    <w:multiLevelType w:val="multilevel"/>
    <w:tmpl w:val="1D107266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77A1008"/>
    <w:multiLevelType w:val="hybridMultilevel"/>
    <w:tmpl w:val="53D69A8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7EA2F5F"/>
    <w:multiLevelType w:val="multilevel"/>
    <w:tmpl w:val="1F68571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6"/>
  </w:num>
  <w:num w:numId="3">
    <w:abstractNumId w:val="13"/>
  </w:num>
  <w:num w:numId="4">
    <w:abstractNumId w:val="5"/>
  </w:num>
  <w:num w:numId="5">
    <w:abstractNumId w:val="15"/>
  </w:num>
  <w:num w:numId="6">
    <w:abstractNumId w:val="4"/>
  </w:num>
  <w:num w:numId="7">
    <w:abstractNumId w:val="8"/>
  </w:num>
  <w:num w:numId="8">
    <w:abstractNumId w:val="0"/>
  </w:num>
  <w:num w:numId="9">
    <w:abstractNumId w:val="1"/>
  </w:num>
  <w:num w:numId="10">
    <w:abstractNumId w:val="10"/>
  </w:num>
  <w:num w:numId="11">
    <w:abstractNumId w:val="3"/>
  </w:num>
  <w:num w:numId="12">
    <w:abstractNumId w:val="2"/>
  </w:num>
  <w:num w:numId="13">
    <w:abstractNumId w:val="12"/>
  </w:num>
  <w:num w:numId="14">
    <w:abstractNumId w:val="11"/>
  </w:num>
  <w:num w:numId="15">
    <w:abstractNumId w:val="14"/>
  </w:num>
  <w:num w:numId="1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E83"/>
    <w:rsid w:val="00004C0C"/>
    <w:rsid w:val="000076FA"/>
    <w:rsid w:val="00015CC7"/>
    <w:rsid w:val="000A69C2"/>
    <w:rsid w:val="000B4156"/>
    <w:rsid w:val="000F349F"/>
    <w:rsid w:val="00104B1C"/>
    <w:rsid w:val="00146C3B"/>
    <w:rsid w:val="00155E2E"/>
    <w:rsid w:val="0019799E"/>
    <w:rsid w:val="001A7D80"/>
    <w:rsid w:val="00275EB6"/>
    <w:rsid w:val="002B3B93"/>
    <w:rsid w:val="0035614F"/>
    <w:rsid w:val="00362AA1"/>
    <w:rsid w:val="003C4242"/>
    <w:rsid w:val="00470B7F"/>
    <w:rsid w:val="0055179C"/>
    <w:rsid w:val="00592C28"/>
    <w:rsid w:val="005C4E07"/>
    <w:rsid w:val="0062343B"/>
    <w:rsid w:val="00685330"/>
    <w:rsid w:val="00733E83"/>
    <w:rsid w:val="00774EC2"/>
    <w:rsid w:val="007D7BD9"/>
    <w:rsid w:val="008101FD"/>
    <w:rsid w:val="008E1410"/>
    <w:rsid w:val="009920AF"/>
    <w:rsid w:val="00A2321E"/>
    <w:rsid w:val="00A427B7"/>
    <w:rsid w:val="00AC0FF3"/>
    <w:rsid w:val="00B204A2"/>
    <w:rsid w:val="00B747E5"/>
    <w:rsid w:val="00BA7F05"/>
    <w:rsid w:val="00C15CA3"/>
    <w:rsid w:val="00C8674D"/>
    <w:rsid w:val="00D926E7"/>
    <w:rsid w:val="00DD34E9"/>
    <w:rsid w:val="00DD4C44"/>
    <w:rsid w:val="00E1262D"/>
    <w:rsid w:val="00E671DA"/>
    <w:rsid w:val="00ED4B4F"/>
    <w:rsid w:val="00EE0854"/>
    <w:rsid w:val="00EE5F91"/>
    <w:rsid w:val="00F236EC"/>
    <w:rsid w:val="00F24812"/>
    <w:rsid w:val="00F91D66"/>
    <w:rsid w:val="00FB2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B204A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unhideWhenUsed/>
    <w:rsid w:val="00733E8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styleId="Kiemels2">
    <w:name w:val="Strong"/>
    <w:basedOn w:val="Bekezdsalapbettpusa"/>
    <w:uiPriority w:val="22"/>
    <w:qFormat/>
    <w:rsid w:val="00A2321E"/>
    <w:rPr>
      <w:b/>
      <w:bCs/>
    </w:rPr>
  </w:style>
  <w:style w:type="paragraph" w:customStyle="1" w:styleId="Bekezds">
    <w:name w:val="Bekezdés"/>
    <w:basedOn w:val="Norml"/>
    <w:rsid w:val="00C8674D"/>
    <w:pPr>
      <w:keepLines/>
      <w:spacing w:after="0" w:line="240" w:lineRule="auto"/>
      <w:ind w:firstLine="202"/>
      <w:jc w:val="both"/>
    </w:pPr>
    <w:rPr>
      <w:rFonts w:ascii="Times New Roman" w:eastAsia="Times New Roman" w:hAnsi="Times New Roman" w:cs="Times New Roman"/>
      <w:sz w:val="24"/>
      <w:szCs w:val="20"/>
    </w:rPr>
  </w:style>
  <w:style w:type="paragraph" w:styleId="Szvegtrzs2">
    <w:name w:val="Body Text 2"/>
    <w:basedOn w:val="Norml"/>
    <w:link w:val="Szvegtrzs2Char"/>
    <w:rsid w:val="000076FA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hu-HU"/>
    </w:rPr>
  </w:style>
  <w:style w:type="character" w:customStyle="1" w:styleId="Szvegtrzs2Char">
    <w:name w:val="Szövegtörzs 2 Char"/>
    <w:basedOn w:val="Bekezdsalapbettpusa"/>
    <w:link w:val="Szvegtrzs2"/>
    <w:rsid w:val="000076FA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istaszerbekezds">
    <w:name w:val="List Paragraph"/>
    <w:basedOn w:val="Norml"/>
    <w:uiPriority w:val="34"/>
    <w:qFormat/>
    <w:rsid w:val="00DD4C44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015C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015CC7"/>
    <w:rPr>
      <w:rFonts w:ascii="Tahoma" w:hAnsi="Tahoma" w:cs="Tahoma"/>
      <w:sz w:val="16"/>
      <w:szCs w:val="16"/>
    </w:rPr>
  </w:style>
  <w:style w:type="character" w:styleId="Kiemels">
    <w:name w:val="Emphasis"/>
    <w:basedOn w:val="Bekezdsalapbettpusa"/>
    <w:uiPriority w:val="20"/>
    <w:qFormat/>
    <w:rsid w:val="00B204A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789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7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024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2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50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286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44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15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65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97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2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4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16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77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766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70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376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693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6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272</TotalTime>
  <Pages>4</Pages>
  <Words>795</Words>
  <Characters>5492</Characters>
  <Application>Microsoft Office Word</Application>
  <DocSecurity>0</DocSecurity>
  <Lines>45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6275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7</cp:revision>
  <cp:lastPrinted>2019-01-04T09:54:00Z</cp:lastPrinted>
  <dcterms:created xsi:type="dcterms:W3CDTF">2019-01-17T10:42:00Z</dcterms:created>
  <dcterms:modified xsi:type="dcterms:W3CDTF">2019-02-01T09:29:00Z</dcterms:modified>
</cp:coreProperties>
</file>