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69" w:rsidRPr="00432B69" w:rsidRDefault="00432B69" w:rsidP="008175D9">
      <w:pPr>
        <w:pStyle w:val="NormlWeb"/>
        <w:rPr>
          <w:rStyle w:val="boldkek"/>
          <w:b/>
          <w:u w:val="single"/>
        </w:rPr>
      </w:pPr>
      <w:bookmarkStart w:id="0" w:name="_GoBack"/>
      <w:bookmarkEnd w:id="0"/>
      <w:r w:rsidRPr="00432B69">
        <w:rPr>
          <w:rStyle w:val="boldkek"/>
          <w:b/>
          <w:u w:val="single"/>
        </w:rPr>
        <w:t>Közzétételi lista</w:t>
      </w:r>
    </w:p>
    <w:p w:rsidR="008175D9" w:rsidRDefault="008175D9" w:rsidP="008175D9">
      <w:pPr>
        <w:pStyle w:val="NormlWeb"/>
      </w:pPr>
      <w:r w:rsidRPr="00BF3A7E">
        <w:rPr>
          <w:rStyle w:val="boldkek"/>
          <w:u w:val="single"/>
        </w:rPr>
        <w:t>Intézményvezető</w:t>
      </w:r>
      <w:r>
        <w:rPr>
          <w:rStyle w:val="boldkek"/>
        </w:rPr>
        <w:t>:</w:t>
      </w:r>
      <w:r>
        <w:t xml:space="preserve"> Polonkai Zoltánné</w:t>
      </w:r>
      <w:r w:rsidR="00432B69">
        <w:t xml:space="preserve">  (vezetői szakvizsga)</w:t>
      </w:r>
    </w:p>
    <w:p w:rsidR="008175D9" w:rsidRDefault="008175D9" w:rsidP="008175D9">
      <w:pPr>
        <w:pStyle w:val="NormlWeb"/>
      </w:pPr>
      <w:r w:rsidRPr="00BF3A7E">
        <w:rPr>
          <w:rStyle w:val="boldkek"/>
          <w:u w:val="single"/>
        </w:rPr>
        <w:t>Vezető helyettes</w:t>
      </w:r>
      <w:r>
        <w:rPr>
          <w:rStyle w:val="boldkek"/>
        </w:rPr>
        <w:t>:</w:t>
      </w:r>
      <w:r>
        <w:t xml:space="preserve"> Szakácsi Erzsébet</w:t>
      </w:r>
      <w:r w:rsidR="00432B69">
        <w:t xml:space="preserve">    (vezetői szakvizsga)</w:t>
      </w:r>
    </w:p>
    <w:p w:rsidR="008175D9" w:rsidRDefault="008175D9" w:rsidP="008175D9">
      <w:pPr>
        <w:pStyle w:val="NormlWeb"/>
      </w:pPr>
      <w:r w:rsidRPr="00BF3A7E">
        <w:rPr>
          <w:rStyle w:val="boldkek"/>
          <w:u w:val="single"/>
        </w:rPr>
        <w:t>Gyermek-ifjúságvédelmi felelős</w:t>
      </w:r>
      <w:r>
        <w:rPr>
          <w:rStyle w:val="boldkek"/>
        </w:rPr>
        <w:t>:</w:t>
      </w:r>
      <w:r>
        <w:t xml:space="preserve"> Fülöpné Szabó Enikő Éva</w:t>
      </w:r>
    </w:p>
    <w:p w:rsidR="008175D9" w:rsidRDefault="008175D9" w:rsidP="008175D9">
      <w:pPr>
        <w:pStyle w:val="NormlWeb"/>
      </w:pPr>
      <w:r w:rsidRPr="00BF3A7E">
        <w:rPr>
          <w:rStyle w:val="boldkek"/>
          <w:u w:val="single"/>
        </w:rPr>
        <w:t>Alapítvány elnöke,</w:t>
      </w:r>
      <w:r w:rsidR="00432B69">
        <w:rPr>
          <w:rStyle w:val="boldkek"/>
          <w:u w:val="single"/>
        </w:rPr>
        <w:t xml:space="preserve"> szakvizsgás</w:t>
      </w:r>
      <w:r w:rsidRPr="00BF3A7E">
        <w:rPr>
          <w:rStyle w:val="boldkek"/>
          <w:u w:val="single"/>
        </w:rPr>
        <w:t xml:space="preserve"> fejlesztő óvodapedagógus</w:t>
      </w:r>
      <w:r>
        <w:rPr>
          <w:rStyle w:val="boldkek"/>
        </w:rPr>
        <w:t>:</w:t>
      </w:r>
      <w:r>
        <w:t xml:space="preserve"> Brendzsák Zoltánné</w:t>
      </w:r>
    </w:p>
    <w:p w:rsidR="008175D9" w:rsidRDefault="008175D9" w:rsidP="008175D9">
      <w:pPr>
        <w:pStyle w:val="NormlWeb"/>
      </w:pPr>
      <w:r w:rsidRPr="00BF3A7E">
        <w:rPr>
          <w:rStyle w:val="boldkek"/>
          <w:u w:val="single"/>
        </w:rPr>
        <w:t>Gyermektánc szakvizsgás óvodapedagógus</w:t>
      </w:r>
      <w:r>
        <w:rPr>
          <w:rStyle w:val="boldkek"/>
        </w:rPr>
        <w:t xml:space="preserve">: </w:t>
      </w:r>
      <w:r>
        <w:t>Szolnokiné Derecskei Judit</w:t>
      </w:r>
    </w:p>
    <w:p w:rsidR="00BF3A7E" w:rsidRDefault="00BF3A7E" w:rsidP="008175D9">
      <w:pPr>
        <w:pStyle w:val="NormlWeb"/>
      </w:pPr>
      <w:r w:rsidRPr="00BF3A7E">
        <w:rPr>
          <w:u w:val="single"/>
        </w:rPr>
        <w:t>Munkaközösség vezető</w:t>
      </w:r>
      <w:r>
        <w:t>: Szolnokiné Derecskei Judit</w:t>
      </w:r>
    </w:p>
    <w:p w:rsidR="008175D9" w:rsidRDefault="008175D9" w:rsidP="008175D9">
      <w:pPr>
        <w:pStyle w:val="NormlWeb"/>
      </w:pPr>
      <w:r w:rsidRPr="00BF3A7E">
        <w:rPr>
          <w:u w:val="single"/>
        </w:rPr>
        <w:t>Szülői közösség koordinátora</w:t>
      </w:r>
      <w:r>
        <w:t>: Brendzsák Zoltánné</w:t>
      </w:r>
    </w:p>
    <w:p w:rsidR="008175D9" w:rsidRDefault="008175D9" w:rsidP="008175D9">
      <w:pPr>
        <w:pStyle w:val="NormlWeb"/>
        <w:rPr>
          <w:rStyle w:val="boldkek"/>
        </w:rPr>
      </w:pPr>
      <w:r w:rsidRPr="00BF3A7E">
        <w:rPr>
          <w:rStyle w:val="boldkek"/>
          <w:b/>
        </w:rPr>
        <w:t>Óvodapedagógusok:</w:t>
      </w:r>
      <w:r>
        <w:rPr>
          <w:rStyle w:val="boldkek"/>
        </w:rPr>
        <w:t xml:space="preserve"> (9 fő)</w:t>
      </w:r>
    </w:p>
    <w:p w:rsidR="008175D9" w:rsidRDefault="008175D9" w:rsidP="008175D9">
      <w:pPr>
        <w:pStyle w:val="NormlWeb"/>
      </w:pPr>
      <w:r>
        <w:rPr>
          <w:rStyle w:val="boldkek"/>
        </w:rPr>
        <w:t>Polonkai Zoltánné</w:t>
      </w:r>
      <w:r>
        <w:br/>
        <w:t>Brendzsák Zoltánné</w:t>
      </w:r>
      <w:r>
        <w:br/>
        <w:t>Budai Edina</w:t>
      </w:r>
      <w:r>
        <w:br/>
        <w:t>Nagy- Bárdos Nikoletta</w:t>
      </w:r>
      <w:r>
        <w:br/>
        <w:t>Szakácsi Erzsébet</w:t>
      </w:r>
      <w:r>
        <w:br/>
        <w:t>Polonkai Edina</w:t>
      </w:r>
      <w:r>
        <w:br/>
        <w:t>Szabóné Mecsei Erika</w:t>
      </w:r>
      <w:r>
        <w:br/>
        <w:t>Szolnokiné Derecskei Judit</w:t>
      </w:r>
      <w:r>
        <w:br/>
        <w:t xml:space="preserve">Zelei Jánosné </w:t>
      </w:r>
    </w:p>
    <w:p w:rsidR="008175D9" w:rsidRDefault="008175D9" w:rsidP="008175D9">
      <w:pPr>
        <w:pStyle w:val="NormlWeb"/>
      </w:pPr>
      <w:r w:rsidRPr="00BF3A7E">
        <w:rPr>
          <w:b/>
        </w:rPr>
        <w:t>Pedagógiai asszisztens</w:t>
      </w:r>
      <w:r>
        <w:t>:</w:t>
      </w:r>
    </w:p>
    <w:p w:rsidR="008175D9" w:rsidRDefault="008175D9" w:rsidP="008175D9">
      <w:pPr>
        <w:pStyle w:val="NormlWeb"/>
      </w:pPr>
      <w:r>
        <w:t>Pusztai Jánosné</w:t>
      </w:r>
    </w:p>
    <w:p w:rsidR="008175D9" w:rsidRDefault="00BF3A7E" w:rsidP="008175D9">
      <w:pPr>
        <w:pStyle w:val="NormlWeb"/>
      </w:pPr>
      <w:r>
        <w:rPr>
          <w:rStyle w:val="boldkek"/>
          <w:b/>
        </w:rPr>
        <w:t>D</w:t>
      </w:r>
      <w:r w:rsidR="008175D9" w:rsidRPr="00BF3A7E">
        <w:rPr>
          <w:rStyle w:val="boldkek"/>
          <w:b/>
        </w:rPr>
        <w:t>ajka nénik</w:t>
      </w:r>
      <w:r w:rsidR="008175D9">
        <w:rPr>
          <w:rStyle w:val="boldkek"/>
        </w:rPr>
        <w:t>:</w:t>
      </w:r>
      <w:r w:rsidR="008175D9">
        <w:t xml:space="preserve"> (4 fő)</w:t>
      </w:r>
      <w:r w:rsidR="00432B69">
        <w:t xml:space="preserve"> /OKJ dajkai végzettségűek/</w:t>
      </w:r>
    </w:p>
    <w:p w:rsidR="008175D9" w:rsidRDefault="008175D9" w:rsidP="008175D9">
      <w:pPr>
        <w:pStyle w:val="NormlWeb"/>
      </w:pPr>
      <w:r>
        <w:t>Budai Csabáné</w:t>
      </w:r>
      <w:r>
        <w:br/>
        <w:t>Csibrikné Horváth Erzsébet</w:t>
      </w:r>
      <w:r>
        <w:br/>
        <w:t>Bárdosné Czaga Ilona</w:t>
      </w:r>
      <w:r>
        <w:br/>
        <w:t>Dobosné Hűse Edit</w:t>
      </w:r>
    </w:p>
    <w:p w:rsidR="008175D9" w:rsidRPr="00BF3A7E" w:rsidRDefault="008175D9" w:rsidP="008175D9">
      <w:pPr>
        <w:pStyle w:val="NormlWeb"/>
        <w:rPr>
          <w:b/>
        </w:rPr>
      </w:pPr>
      <w:r w:rsidRPr="00BF3A7E">
        <w:rPr>
          <w:rStyle w:val="boldkek"/>
          <w:b/>
        </w:rPr>
        <w:t>Bölcsőde dolgozói:</w:t>
      </w:r>
    </w:p>
    <w:p w:rsidR="008175D9" w:rsidRDefault="008175D9" w:rsidP="008175D9">
      <w:pPr>
        <w:pStyle w:val="NormlWeb"/>
      </w:pPr>
      <w:r>
        <w:rPr>
          <w:rStyle w:val="boldkek"/>
        </w:rPr>
        <w:t xml:space="preserve">Kisgyermeknevelők: </w:t>
      </w:r>
      <w:r>
        <w:t xml:space="preserve"> </w:t>
      </w:r>
      <w:r>
        <w:br/>
        <w:t xml:space="preserve">Fülöpné Szabó Enikő </w:t>
      </w:r>
      <w:r>
        <w:br/>
        <w:t>Pappné Hágen Szilvia</w:t>
      </w:r>
    </w:p>
    <w:p w:rsidR="008175D9" w:rsidRPr="00BF3A7E" w:rsidRDefault="008175D9" w:rsidP="008175D9">
      <w:pPr>
        <w:pStyle w:val="NormlWeb"/>
        <w:rPr>
          <w:rStyle w:val="boldkek"/>
          <w:b/>
        </w:rPr>
      </w:pPr>
      <w:r w:rsidRPr="00BF3A7E">
        <w:rPr>
          <w:rStyle w:val="boldkek"/>
          <w:b/>
        </w:rPr>
        <w:t>Technikai dolgozó a bölcsődében:</w:t>
      </w:r>
    </w:p>
    <w:p w:rsidR="008175D9" w:rsidRDefault="008175D9" w:rsidP="008175D9">
      <w:pPr>
        <w:pStyle w:val="NormlWeb"/>
      </w:pPr>
      <w:r>
        <w:t xml:space="preserve"> Makó Istvánné</w:t>
      </w:r>
    </w:p>
    <w:p w:rsidR="008175D9" w:rsidRPr="00BF3A7E" w:rsidRDefault="008175D9" w:rsidP="008175D9">
      <w:pPr>
        <w:pStyle w:val="NormlWeb"/>
        <w:spacing w:before="0" w:beforeAutospacing="0" w:after="0" w:afterAutospacing="0"/>
        <w:rPr>
          <w:rStyle w:val="boldkek"/>
          <w:b/>
        </w:rPr>
      </w:pPr>
      <w:r w:rsidRPr="00BF3A7E">
        <w:rPr>
          <w:rStyle w:val="boldkek"/>
          <w:b/>
        </w:rPr>
        <w:t>Konyha dolgozói :</w:t>
      </w:r>
    </w:p>
    <w:p w:rsidR="008175D9" w:rsidRPr="00BF3A7E" w:rsidRDefault="008175D9" w:rsidP="008175D9">
      <w:pPr>
        <w:pStyle w:val="NormlWeb"/>
        <w:spacing w:before="0" w:beforeAutospacing="0" w:after="0" w:afterAutospacing="0"/>
        <w:rPr>
          <w:b/>
        </w:rPr>
      </w:pPr>
    </w:p>
    <w:p w:rsidR="00BF3A7E" w:rsidRDefault="008175D9" w:rsidP="008175D9">
      <w:pPr>
        <w:pStyle w:val="NormlWeb"/>
        <w:spacing w:before="0" w:beforeAutospacing="0" w:after="0" w:afterAutospacing="0"/>
        <w:rPr>
          <w:rStyle w:val="boldkek"/>
        </w:rPr>
      </w:pPr>
      <w:r w:rsidRPr="00BF3A7E">
        <w:rPr>
          <w:rStyle w:val="boldkek"/>
          <w:b/>
        </w:rPr>
        <w:t>Élelmezés vezető</w:t>
      </w:r>
      <w:r>
        <w:rPr>
          <w:rStyle w:val="boldkek"/>
        </w:rPr>
        <w:t xml:space="preserve">: </w:t>
      </w:r>
    </w:p>
    <w:p w:rsidR="008175D9" w:rsidRDefault="008175D9" w:rsidP="008175D9">
      <w:pPr>
        <w:pStyle w:val="NormlWeb"/>
        <w:spacing w:before="0" w:beforeAutospacing="0" w:after="0" w:afterAutospacing="0"/>
      </w:pPr>
      <w:r>
        <w:t>Képesné Fonyódi Mária</w:t>
      </w:r>
    </w:p>
    <w:p w:rsidR="00BF3A7E" w:rsidRDefault="00BF3A7E" w:rsidP="008175D9">
      <w:pPr>
        <w:pStyle w:val="NormlWeb"/>
        <w:spacing w:before="0" w:beforeAutospacing="0" w:after="0" w:afterAutospacing="0"/>
      </w:pPr>
    </w:p>
    <w:p w:rsidR="00BF3A7E" w:rsidRDefault="008175D9" w:rsidP="008175D9">
      <w:pPr>
        <w:pStyle w:val="NormlWeb"/>
        <w:spacing w:before="0" w:beforeAutospacing="0" w:after="0" w:afterAutospacing="0"/>
        <w:rPr>
          <w:rStyle w:val="boldkek"/>
        </w:rPr>
      </w:pPr>
      <w:r w:rsidRPr="00BF3A7E">
        <w:rPr>
          <w:rStyle w:val="boldkek"/>
          <w:b/>
        </w:rPr>
        <w:t>Szakács</w:t>
      </w:r>
      <w:r>
        <w:rPr>
          <w:rStyle w:val="boldkek"/>
        </w:rPr>
        <w:t xml:space="preserve">: </w:t>
      </w:r>
    </w:p>
    <w:p w:rsidR="00BF3A7E" w:rsidRDefault="00BF3A7E" w:rsidP="008175D9">
      <w:pPr>
        <w:pStyle w:val="NormlWeb"/>
        <w:spacing w:before="0" w:beforeAutospacing="0" w:after="0" w:afterAutospacing="0"/>
        <w:rPr>
          <w:rStyle w:val="boldkek"/>
        </w:rPr>
      </w:pPr>
    </w:p>
    <w:p w:rsidR="00BF3A7E" w:rsidRDefault="008175D9" w:rsidP="008175D9">
      <w:pPr>
        <w:pStyle w:val="NormlWeb"/>
        <w:spacing w:before="0" w:beforeAutospacing="0" w:after="0" w:afterAutospacing="0"/>
        <w:rPr>
          <w:rStyle w:val="boldkek"/>
        </w:rPr>
      </w:pPr>
      <w:r>
        <w:t>Kónya Lászlóné</w:t>
      </w:r>
      <w:r>
        <w:rPr>
          <w:rStyle w:val="boldkek"/>
        </w:rPr>
        <w:t xml:space="preserve"> </w:t>
      </w:r>
    </w:p>
    <w:p w:rsidR="008175D9" w:rsidRDefault="008175D9" w:rsidP="008175D9">
      <w:pPr>
        <w:pStyle w:val="NormlWeb"/>
        <w:spacing w:before="0" w:beforeAutospacing="0" w:after="0" w:afterAutospacing="0"/>
      </w:pPr>
      <w:r>
        <w:t>Répási Jánosné</w:t>
      </w:r>
    </w:p>
    <w:p w:rsidR="008175D9" w:rsidRDefault="008175D9" w:rsidP="008175D9">
      <w:pPr>
        <w:pStyle w:val="NormlWeb"/>
        <w:spacing w:before="0" w:beforeAutospacing="0" w:after="0" w:afterAutospacing="0"/>
      </w:pPr>
      <w:r>
        <w:t>Hangácsiné Andorkó Mária</w:t>
      </w:r>
    </w:p>
    <w:p w:rsidR="00BF3A7E" w:rsidRDefault="00BF3A7E" w:rsidP="008175D9">
      <w:pPr>
        <w:pStyle w:val="NormlWeb"/>
        <w:spacing w:before="0" w:beforeAutospacing="0" w:after="0" w:afterAutospacing="0"/>
      </w:pPr>
    </w:p>
    <w:p w:rsidR="00BF3A7E" w:rsidRDefault="008175D9" w:rsidP="00BF3A7E">
      <w:pPr>
        <w:pStyle w:val="NormlWeb"/>
        <w:spacing w:before="0" w:beforeAutospacing="0" w:after="0" w:afterAutospacing="0"/>
        <w:rPr>
          <w:rStyle w:val="boldkek"/>
          <w:b/>
        </w:rPr>
      </w:pPr>
      <w:r w:rsidRPr="00BF3A7E">
        <w:rPr>
          <w:rStyle w:val="boldkek"/>
          <w:b/>
        </w:rPr>
        <w:t xml:space="preserve">Konyhai kisegítők: </w:t>
      </w:r>
    </w:p>
    <w:p w:rsidR="008175D9" w:rsidRPr="00BF3A7E" w:rsidRDefault="008175D9" w:rsidP="00BF3A7E">
      <w:pPr>
        <w:pStyle w:val="NormlWeb"/>
        <w:spacing w:before="0" w:beforeAutospacing="0" w:after="0" w:afterAutospacing="0"/>
        <w:rPr>
          <w:b/>
        </w:rPr>
      </w:pPr>
      <w:r w:rsidRPr="00BF3A7E">
        <w:rPr>
          <w:b/>
        </w:rPr>
        <w:br/>
      </w:r>
      <w:r>
        <w:t>Szőke Lászlóné</w:t>
      </w:r>
      <w:r>
        <w:br/>
        <w:t>Jójárt Józsefné</w:t>
      </w:r>
    </w:p>
    <w:p w:rsidR="00C53757" w:rsidRDefault="00C53757"/>
    <w:p w:rsidR="00432B69" w:rsidRDefault="00432B69"/>
    <w:p w:rsidR="00432B69" w:rsidRDefault="00432B69">
      <w:pPr>
        <w:rPr>
          <w:rFonts w:ascii="Times New Roman" w:hAnsi="Times New Roman" w:cs="Times New Roman"/>
          <w:sz w:val="24"/>
          <w:szCs w:val="24"/>
        </w:rPr>
      </w:pPr>
      <w:r>
        <w:rPr>
          <w:rFonts w:ascii="Times New Roman" w:hAnsi="Times New Roman" w:cs="Times New Roman"/>
          <w:sz w:val="24"/>
          <w:szCs w:val="24"/>
        </w:rPr>
        <w:t>Engedélyezett csoportok száma:   4</w:t>
      </w:r>
    </w:p>
    <w:p w:rsidR="00432B69" w:rsidRDefault="00432B69">
      <w:pPr>
        <w:rPr>
          <w:rFonts w:ascii="Times New Roman" w:hAnsi="Times New Roman" w:cs="Times New Roman"/>
          <w:sz w:val="24"/>
          <w:szCs w:val="24"/>
        </w:rPr>
      </w:pPr>
      <w:r>
        <w:rPr>
          <w:rFonts w:ascii="Times New Roman" w:hAnsi="Times New Roman" w:cs="Times New Roman"/>
          <w:sz w:val="24"/>
          <w:szCs w:val="24"/>
        </w:rPr>
        <w:t>Felvehető gyermeklétszám:           100 fő</w:t>
      </w:r>
    </w:p>
    <w:p w:rsidR="00A128F9" w:rsidRDefault="00A128F9">
      <w:pPr>
        <w:rPr>
          <w:rFonts w:ascii="Times New Roman" w:hAnsi="Times New Roman" w:cs="Times New Roman"/>
          <w:b/>
          <w:sz w:val="24"/>
          <w:szCs w:val="24"/>
          <w:u w:val="single"/>
        </w:rPr>
      </w:pPr>
      <w:r w:rsidRPr="00A128F9">
        <w:rPr>
          <w:rFonts w:ascii="Times New Roman" w:hAnsi="Times New Roman" w:cs="Times New Roman"/>
          <w:b/>
          <w:sz w:val="24"/>
          <w:szCs w:val="24"/>
          <w:u w:val="single"/>
        </w:rPr>
        <w:t>Csoportok az intézményben</w:t>
      </w:r>
    </w:p>
    <w:p w:rsidR="00A128F9" w:rsidRDefault="00A128F9">
      <w:pPr>
        <w:rPr>
          <w:rFonts w:ascii="Times New Roman" w:hAnsi="Times New Roman" w:cs="Times New Roman"/>
          <w:b/>
          <w:sz w:val="24"/>
          <w:szCs w:val="24"/>
          <w:u w:val="single"/>
        </w:rPr>
      </w:pPr>
    </w:p>
    <w:tbl>
      <w:tblPr>
        <w:tblStyle w:val="Rcsostblzat"/>
        <w:tblW w:w="0" w:type="auto"/>
        <w:tblLook w:val="04A0" w:firstRow="1" w:lastRow="0" w:firstColumn="1" w:lastColumn="0" w:noHBand="0" w:noVBand="1"/>
      </w:tblPr>
      <w:tblGrid>
        <w:gridCol w:w="1842"/>
        <w:gridCol w:w="1842"/>
        <w:gridCol w:w="1842"/>
        <w:gridCol w:w="1843"/>
        <w:gridCol w:w="1843"/>
      </w:tblGrid>
      <w:tr w:rsidR="00A128F9" w:rsidRPr="00E45472" w:rsidTr="00232B70">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Csoport neve</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gyermek létszám</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Óvónők</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dajka</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kisegítő</w:t>
            </w:r>
          </w:p>
        </w:tc>
      </w:tr>
      <w:tr w:rsidR="00A128F9" w:rsidRPr="00E45472" w:rsidTr="00232B70">
        <w:tc>
          <w:tcPr>
            <w:tcW w:w="1842" w:type="dxa"/>
          </w:tcPr>
          <w:p w:rsidR="00A128F9"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nyuszi</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/nagycsoport/</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26</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Szolnokiné D. J.</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Budai Edina</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Bárdosné Czaga</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Ilona</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p>
        </w:tc>
      </w:tr>
      <w:tr w:rsidR="00A128F9" w:rsidRPr="00E45472" w:rsidTr="00232B70">
        <w:tc>
          <w:tcPr>
            <w:tcW w:w="1842" w:type="dxa"/>
          </w:tcPr>
          <w:p w:rsidR="00A128F9"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katica</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/nagy-középső/</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22</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Brendzsák Zoltánné</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Szakácsi E.</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Hüse Edit</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p>
        </w:tc>
      </w:tr>
      <w:tr w:rsidR="00A128F9" w:rsidRPr="00E45472" w:rsidTr="00232B70">
        <w:tc>
          <w:tcPr>
            <w:tcW w:w="1842" w:type="dxa"/>
          </w:tcPr>
          <w:p w:rsidR="00A128F9"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pillangó</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/kis-középső/</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20</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Zelei Jánosné</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 xml:space="preserve">Szabóné M. E. </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Csibrikné Horváth E.</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p>
        </w:tc>
      </w:tr>
      <w:tr w:rsidR="00A128F9" w:rsidRPr="00E45472" w:rsidTr="00232B70">
        <w:tc>
          <w:tcPr>
            <w:tcW w:w="1842" w:type="dxa"/>
          </w:tcPr>
          <w:p w:rsidR="00A128F9"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süni</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/kiscsoport/</w:t>
            </w:r>
          </w:p>
        </w:tc>
        <w:tc>
          <w:tcPr>
            <w:tcW w:w="1842" w:type="dxa"/>
          </w:tcPr>
          <w:p w:rsidR="00A128F9"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16</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 xml:space="preserve"> decembertől</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(20</w:t>
            </w:r>
            <w:r w:rsidRPr="00E45472">
              <w:rPr>
                <w14:shadow w14:blurRad="50800" w14:dist="38100" w14:dir="2700000" w14:sx="100000" w14:sy="100000" w14:kx="0" w14:ky="0" w14:algn="tl">
                  <w14:srgbClr w14:val="000000">
                    <w14:alpha w14:val="60000"/>
                  </w14:srgbClr>
                </w14:shadow>
              </w:rPr>
              <w:t>)</w:t>
            </w:r>
          </w:p>
        </w:tc>
        <w:tc>
          <w:tcPr>
            <w:tcW w:w="1842"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Szekrényesiné Sz. Zs</w:t>
            </w:r>
          </w:p>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Polonkai Edina</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r w:rsidRPr="00E45472">
              <w:rPr>
                <w14:shadow w14:blurRad="50800" w14:dist="38100" w14:dir="2700000" w14:sx="100000" w14:sy="100000" w14:kx="0" w14:ky="0" w14:algn="tl">
                  <w14:srgbClr w14:val="000000">
                    <w14:alpha w14:val="60000"/>
                  </w14:srgbClr>
                </w14:shadow>
              </w:rPr>
              <w:t>Budai Csabáné</w:t>
            </w:r>
          </w:p>
        </w:tc>
        <w:tc>
          <w:tcPr>
            <w:tcW w:w="1843" w:type="dxa"/>
          </w:tcPr>
          <w:p w:rsidR="00A128F9" w:rsidRPr="00E45472" w:rsidRDefault="00A128F9" w:rsidP="00232B70">
            <w:pPr>
              <w:jc w:val="both"/>
              <w:rPr>
                <w14:shadow w14:blurRad="50800" w14:dist="38100" w14:dir="2700000" w14:sx="100000" w14:sy="100000" w14:kx="0" w14:ky="0" w14:algn="tl">
                  <w14:srgbClr w14:val="000000">
                    <w14:alpha w14:val="60000"/>
                  </w14:srgbClr>
                </w14:shadow>
              </w:rPr>
            </w:pPr>
          </w:p>
        </w:tc>
      </w:tr>
    </w:tbl>
    <w:p w:rsidR="00A128F9" w:rsidRPr="00A128F9" w:rsidRDefault="00A128F9">
      <w:pPr>
        <w:rPr>
          <w:rFonts w:ascii="Times New Roman" w:hAnsi="Times New Roman" w:cs="Times New Roman"/>
          <w:b/>
          <w:sz w:val="24"/>
          <w:szCs w:val="24"/>
          <w:u w:val="single"/>
        </w:rPr>
      </w:pPr>
    </w:p>
    <w:p w:rsidR="00432B69" w:rsidRDefault="00432B69">
      <w:pPr>
        <w:rPr>
          <w:rFonts w:ascii="Times New Roman" w:hAnsi="Times New Roman" w:cs="Times New Roman"/>
          <w:sz w:val="24"/>
          <w:szCs w:val="24"/>
        </w:rPr>
      </w:pPr>
      <w:r>
        <w:rPr>
          <w:rFonts w:ascii="Times New Roman" w:hAnsi="Times New Roman" w:cs="Times New Roman"/>
          <w:sz w:val="24"/>
          <w:szCs w:val="24"/>
        </w:rPr>
        <w:t>Bölcsődei csoport száma:              1</w:t>
      </w:r>
    </w:p>
    <w:p w:rsidR="00432B69" w:rsidRDefault="00432B69">
      <w:pPr>
        <w:rPr>
          <w:rFonts w:ascii="Times New Roman" w:hAnsi="Times New Roman" w:cs="Times New Roman"/>
          <w:sz w:val="24"/>
          <w:szCs w:val="24"/>
        </w:rPr>
      </w:pPr>
      <w:r>
        <w:rPr>
          <w:rFonts w:ascii="Times New Roman" w:hAnsi="Times New Roman" w:cs="Times New Roman"/>
          <w:sz w:val="24"/>
          <w:szCs w:val="24"/>
        </w:rPr>
        <w:t>Bölcsődébe felvehető létszám:       12-14 fő   életkortól függ</w:t>
      </w:r>
    </w:p>
    <w:p w:rsidR="00432B69" w:rsidRDefault="00432B69">
      <w:pPr>
        <w:rPr>
          <w:rFonts w:ascii="Times New Roman" w:hAnsi="Times New Roman" w:cs="Times New Roman"/>
          <w:sz w:val="24"/>
          <w:szCs w:val="24"/>
          <w:u w:val="single"/>
        </w:rPr>
      </w:pPr>
      <w:r w:rsidRPr="00432B69">
        <w:rPr>
          <w:rFonts w:ascii="Times New Roman" w:hAnsi="Times New Roman" w:cs="Times New Roman"/>
          <w:sz w:val="24"/>
          <w:szCs w:val="24"/>
          <w:u w:val="single"/>
        </w:rPr>
        <w:t>Ha van két év alatti gyermek akkor 12 fő, ha nincs két év alatti gyermek akkor 14 fő</w:t>
      </w:r>
    </w:p>
    <w:p w:rsidR="00A128F9" w:rsidRDefault="00A128F9">
      <w:pPr>
        <w:rPr>
          <w:rFonts w:ascii="Times New Roman" w:hAnsi="Times New Roman" w:cs="Times New Roman"/>
          <w:sz w:val="24"/>
          <w:szCs w:val="24"/>
          <w:u w:val="single"/>
        </w:rPr>
      </w:pPr>
    </w:p>
    <w:p w:rsidR="00A128F9" w:rsidRDefault="00A128F9">
      <w:pPr>
        <w:rPr>
          <w:rFonts w:ascii="Times New Roman" w:hAnsi="Times New Roman" w:cs="Times New Roman"/>
          <w:sz w:val="24"/>
          <w:szCs w:val="24"/>
          <w:u w:val="single"/>
        </w:rPr>
      </w:pPr>
    </w:p>
    <w:p w:rsidR="00A128F9" w:rsidRDefault="00A128F9">
      <w:pPr>
        <w:rPr>
          <w:rFonts w:ascii="Times New Roman" w:hAnsi="Times New Roman" w:cs="Times New Roman"/>
          <w:sz w:val="24"/>
          <w:szCs w:val="24"/>
          <w:u w:val="single"/>
        </w:rPr>
      </w:pPr>
    </w:p>
    <w:p w:rsidR="00A128F9" w:rsidRDefault="00A128F9">
      <w:pPr>
        <w:rPr>
          <w:rFonts w:ascii="Times New Roman" w:hAnsi="Times New Roman" w:cs="Times New Roman"/>
          <w:sz w:val="24"/>
          <w:szCs w:val="24"/>
          <w:u w:val="single"/>
        </w:rPr>
      </w:pPr>
    </w:p>
    <w:p w:rsidR="00A128F9" w:rsidRPr="00A128F9" w:rsidRDefault="00A128F9" w:rsidP="00A128F9">
      <w:pPr>
        <w:spacing w:before="100" w:beforeAutospacing="1" w:after="100" w:afterAutospacing="1"/>
        <w:jc w:val="both"/>
        <w:rPr>
          <w:rFonts w:ascii="Times New Roman" w:hAnsi="Times New Roman" w:cs="Times New Roman"/>
          <w:b/>
          <w:sz w:val="24"/>
          <w:szCs w:val="24"/>
          <w:u w:val="single"/>
        </w:rPr>
      </w:pPr>
      <w:r w:rsidRPr="00A128F9">
        <w:rPr>
          <w:rFonts w:ascii="Times New Roman" w:hAnsi="Times New Roman" w:cs="Times New Roman"/>
          <w:b/>
          <w:sz w:val="24"/>
          <w:szCs w:val="24"/>
          <w:u w:val="single"/>
        </w:rPr>
        <w:lastRenderedPageBreak/>
        <w:t xml:space="preserve">Ingyenes étkezés </w:t>
      </w:r>
      <w:r w:rsidR="007A4861">
        <w:rPr>
          <w:rFonts w:ascii="Times New Roman" w:hAnsi="Times New Roman" w:cs="Times New Roman"/>
          <w:b/>
          <w:sz w:val="24"/>
          <w:szCs w:val="24"/>
          <w:u w:val="single"/>
        </w:rPr>
        <w:t xml:space="preserve"> az óvodában és a bölcsődében </w:t>
      </w:r>
      <w:r w:rsidRPr="00A128F9">
        <w:rPr>
          <w:rFonts w:ascii="Times New Roman" w:hAnsi="Times New Roman" w:cs="Times New Roman"/>
          <w:b/>
          <w:sz w:val="24"/>
          <w:szCs w:val="24"/>
          <w:u w:val="single"/>
        </w:rPr>
        <w:t xml:space="preserve"> /jogosultság feltételei/</w:t>
      </w:r>
    </w:p>
    <w:p w:rsidR="00A128F9" w:rsidRPr="00C25A56" w:rsidRDefault="00A128F9" w:rsidP="00A128F9">
      <w:pPr>
        <w:pStyle w:val="NormlWeb"/>
        <w:shd w:val="clear" w:color="auto" w:fill="FFFFFF"/>
        <w:spacing w:before="300" w:beforeAutospacing="0" w:after="300" w:afterAutospacing="0"/>
        <w:ind w:right="150"/>
      </w:pPr>
      <w:r w:rsidRPr="00C25A56">
        <w:t>1997. évi XXXI. törvény</w:t>
      </w:r>
      <w:bookmarkStart w:id="1" w:name="pr2"/>
      <w:bookmarkEnd w:id="1"/>
      <w:r w:rsidRPr="00C25A56">
        <w:t xml:space="preserve"> a gyermekek védelméről és a gyámügyi igazgatásról</w:t>
      </w:r>
      <w:r>
        <w:t xml:space="preserve"> jogszabály alapján:</w:t>
      </w:r>
    </w:p>
    <w:p w:rsidR="00A128F9" w:rsidRPr="00C25A56" w:rsidRDefault="00A128F9" w:rsidP="00A128F9">
      <w:pPr>
        <w:rPr>
          <w:rFonts w:ascii="Times New Roman" w:hAnsi="Times New Roman" w:cs="Times New Roman"/>
          <w:sz w:val="24"/>
          <w:szCs w:val="24"/>
        </w:rPr>
      </w:pPr>
      <w:r w:rsidRPr="00C25A56">
        <w:rPr>
          <w:rFonts w:ascii="Times New Roman" w:hAnsi="Times New Roman" w:cs="Times New Roman"/>
          <w:sz w:val="24"/>
          <w:szCs w:val="24"/>
        </w:rPr>
        <w:t>151. § (5) A gyermekétkeztetés során az intézményi térítési díj 100%-át normatív kedvezményként kell biztosítani (a továbbiakban: ingyenes étkezés)</w:t>
      </w:r>
    </w:p>
    <w:p w:rsidR="00A128F9" w:rsidRPr="00C25A56" w:rsidRDefault="00A128F9" w:rsidP="00A128F9">
      <w:pPr>
        <w:pStyle w:val="NormlWeb"/>
        <w:shd w:val="clear" w:color="auto" w:fill="FFFFFF"/>
        <w:spacing w:before="0" w:beforeAutospacing="0" w:after="0" w:afterAutospacing="0"/>
        <w:ind w:right="150"/>
        <w:jc w:val="both"/>
      </w:pPr>
      <w:bookmarkStart w:id="2" w:name="pr2408"/>
      <w:bookmarkEnd w:id="2"/>
      <w:r w:rsidRPr="00C25A56">
        <w:t>a) a óvodai nevelésben részesülő gyermek után, ha</w:t>
      </w:r>
    </w:p>
    <w:p w:rsidR="00A128F9" w:rsidRPr="00C25A56" w:rsidRDefault="00A128F9" w:rsidP="00A128F9">
      <w:pPr>
        <w:pStyle w:val="NormlWeb"/>
        <w:shd w:val="clear" w:color="auto" w:fill="FFFFFF"/>
        <w:spacing w:before="0" w:beforeAutospacing="0" w:after="0" w:afterAutospacing="0"/>
        <w:ind w:left="660" w:right="150"/>
        <w:jc w:val="both"/>
      </w:pPr>
      <w:bookmarkStart w:id="3" w:name="pr2409"/>
      <w:bookmarkEnd w:id="3"/>
      <w:r w:rsidRPr="00C25A56">
        <w:t>aa) rendszeres gyermekvédelmi kedvezményben részesül,</w:t>
      </w:r>
    </w:p>
    <w:p w:rsidR="00A128F9" w:rsidRPr="00C25A56" w:rsidRDefault="00A128F9" w:rsidP="00A128F9">
      <w:pPr>
        <w:pStyle w:val="NormlWeb"/>
        <w:shd w:val="clear" w:color="auto" w:fill="FFFFFF"/>
        <w:spacing w:before="0" w:beforeAutospacing="0" w:after="0" w:afterAutospacing="0"/>
        <w:ind w:left="660" w:right="150"/>
        <w:jc w:val="both"/>
      </w:pPr>
      <w:bookmarkStart w:id="4" w:name="pr2410"/>
      <w:bookmarkEnd w:id="4"/>
      <w:r w:rsidRPr="00C25A56">
        <w:t>ab) tartósan beteg vagy fogyatékos, vagy olyan családban él, amelyben tartósan beteg vagy fogyatékos gyermeket nevelnek,</w:t>
      </w:r>
    </w:p>
    <w:p w:rsidR="00A128F9" w:rsidRPr="00C25A56" w:rsidRDefault="00A128F9" w:rsidP="00A128F9">
      <w:pPr>
        <w:pStyle w:val="NormlWeb"/>
        <w:shd w:val="clear" w:color="auto" w:fill="FFFFFF"/>
        <w:spacing w:before="0" w:beforeAutospacing="0" w:after="0" w:afterAutospacing="0"/>
        <w:ind w:left="660" w:right="150"/>
        <w:jc w:val="both"/>
      </w:pPr>
      <w:bookmarkStart w:id="5" w:name="pr2411"/>
      <w:bookmarkEnd w:id="5"/>
      <w:r w:rsidRPr="00C25A56">
        <w:t>ac) olyan családban él, amelyben három vagy több gyermeket nevelnek,</w:t>
      </w:r>
    </w:p>
    <w:p w:rsidR="00A128F9" w:rsidRPr="00C25A56" w:rsidRDefault="00A128F9" w:rsidP="00A128F9">
      <w:pPr>
        <w:pStyle w:val="NormlWeb"/>
        <w:shd w:val="clear" w:color="auto" w:fill="FFFFFF"/>
        <w:spacing w:before="0" w:beforeAutospacing="0" w:after="0" w:afterAutospacing="0"/>
        <w:ind w:left="660" w:right="150"/>
        <w:jc w:val="both"/>
      </w:pPr>
      <w:bookmarkStart w:id="6" w:name="pr2412"/>
      <w:bookmarkEnd w:id="6"/>
      <w:r w:rsidRPr="00C25A56">
        <w:t>ad)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A128F9" w:rsidRPr="00C25A56" w:rsidRDefault="00A128F9" w:rsidP="00A128F9">
      <w:pPr>
        <w:pStyle w:val="NormlWeb"/>
        <w:shd w:val="clear" w:color="auto" w:fill="FFFFFF"/>
        <w:spacing w:before="0" w:beforeAutospacing="0" w:after="0" w:afterAutospacing="0"/>
        <w:ind w:left="150" w:right="150" w:firstLine="240"/>
        <w:jc w:val="both"/>
      </w:pPr>
      <w:bookmarkStart w:id="7" w:name="pr2413"/>
      <w:bookmarkEnd w:id="7"/>
      <w:r w:rsidRPr="00C25A56">
        <w:t>ae) nevelésbe vették;</w:t>
      </w:r>
    </w:p>
    <w:p w:rsidR="00A128F9" w:rsidRPr="00C25A56" w:rsidRDefault="00A128F9" w:rsidP="00A128F9">
      <w:pPr>
        <w:pStyle w:val="NormlWeb"/>
        <w:shd w:val="clear" w:color="auto" w:fill="FFFFFF"/>
        <w:spacing w:before="0" w:beforeAutospacing="0" w:after="0" w:afterAutospacing="0"/>
        <w:ind w:left="360" w:right="150"/>
        <w:jc w:val="both"/>
      </w:pPr>
      <w:bookmarkStart w:id="8" w:name="pr2414"/>
      <w:bookmarkStart w:id="9" w:name="pr2417"/>
      <w:bookmarkStart w:id="10" w:name="pr2421"/>
      <w:bookmarkStart w:id="11" w:name="pr2425"/>
      <w:bookmarkEnd w:id="8"/>
      <w:bookmarkEnd w:id="9"/>
      <w:bookmarkEnd w:id="10"/>
      <w:bookmarkEnd w:id="11"/>
      <w:r w:rsidRPr="00C25A56">
        <w:t xml:space="preserve"> (5b) Az ingyenes vagy kedvezményes étkezés jogosultsági feltételeinek fennállását a személyes gondoskodást nyújtó gyermekjóléti alapellátások és gyermekvédelmi szakellátások térítési díjáról és az igénylésükhöz felhasználható bizonyítékokról szóló kormányrendeletben foglaltak szerint kell igazolni.</w:t>
      </w:r>
    </w:p>
    <w:p w:rsidR="00A128F9" w:rsidRPr="00C25A56" w:rsidRDefault="00A128F9" w:rsidP="00A128F9">
      <w:pPr>
        <w:pStyle w:val="NormlWeb"/>
        <w:shd w:val="clear" w:color="auto" w:fill="FFFFFF"/>
        <w:spacing w:before="0" w:beforeAutospacing="0" w:after="0" w:afterAutospacing="0"/>
        <w:ind w:right="150"/>
        <w:jc w:val="both"/>
      </w:pPr>
      <w:r w:rsidRPr="00C25A56">
        <w:t>(6) A normatív kedvezmény csak egy jogcímen vehető igénybe.</w:t>
      </w:r>
    </w:p>
    <w:p w:rsidR="00A128F9" w:rsidRPr="00C25A56" w:rsidRDefault="00A128F9" w:rsidP="00A128F9">
      <w:pPr>
        <w:pStyle w:val="NormlWeb"/>
        <w:shd w:val="clear" w:color="auto" w:fill="FFFFFF"/>
        <w:spacing w:before="0" w:beforeAutospacing="0" w:after="0" w:afterAutospacing="0"/>
        <w:ind w:right="150"/>
        <w:jc w:val="both"/>
      </w:pPr>
      <w:bookmarkStart w:id="12" w:name="pr2427"/>
      <w:bookmarkStart w:id="13" w:name="pr2428"/>
      <w:bookmarkStart w:id="14" w:name="pr2429"/>
      <w:bookmarkEnd w:id="12"/>
      <w:bookmarkEnd w:id="13"/>
      <w:bookmarkEnd w:id="14"/>
      <w:r w:rsidRPr="00C25A56">
        <w:t>(9) A gyermek lakóhelye szerint illetékes önkormányzat, illetve - ha a gyermek nem állami fenntartású nevelési intézményben részesül étkezésben - a nevelési intézmény vezetője - a nem állami fenntartó által megállapított szabályok keretei között - a gyermek egyéni rászorultsága alapján további gyermekenkénti kedvezményt állapíthat meg.</w:t>
      </w:r>
    </w:p>
    <w:p w:rsidR="00A128F9" w:rsidRPr="00C25A56" w:rsidRDefault="00A128F9" w:rsidP="00A128F9">
      <w:pPr>
        <w:pStyle w:val="NormlWeb"/>
        <w:shd w:val="clear" w:color="auto" w:fill="FFFFFF"/>
        <w:spacing w:before="0" w:beforeAutospacing="0" w:after="0" w:afterAutospacing="0"/>
        <w:ind w:right="150"/>
        <w:jc w:val="both"/>
      </w:pPr>
      <w:bookmarkStart w:id="15" w:name="pr2430"/>
      <w:bookmarkEnd w:id="15"/>
      <w:r w:rsidRPr="00C25A56">
        <w:t>(10) A normatív kedvezmény megállapításához közös háztartásban élőként kell figyelembe venni</w:t>
      </w:r>
    </w:p>
    <w:p w:rsidR="00A128F9" w:rsidRPr="00C25A56" w:rsidRDefault="00A128F9" w:rsidP="00A128F9">
      <w:pPr>
        <w:pStyle w:val="NormlWeb"/>
        <w:shd w:val="clear" w:color="auto" w:fill="FFFFFF"/>
        <w:spacing w:before="0" w:beforeAutospacing="0" w:after="0" w:afterAutospacing="0"/>
        <w:ind w:left="360" w:right="150"/>
        <w:jc w:val="both"/>
      </w:pPr>
      <w:bookmarkStart w:id="16" w:name="pr2431"/>
      <w:bookmarkEnd w:id="16"/>
      <w:r w:rsidRPr="00C25A56">
        <w:t>a) a tizennyolc éven aluli,</w:t>
      </w:r>
    </w:p>
    <w:p w:rsidR="00A128F9" w:rsidRPr="00C25A56" w:rsidRDefault="00A128F9" w:rsidP="00A128F9">
      <w:pPr>
        <w:pStyle w:val="NormlWeb"/>
        <w:shd w:val="clear" w:color="auto" w:fill="FFFFFF"/>
        <w:spacing w:before="0" w:beforeAutospacing="0" w:after="0" w:afterAutospacing="0"/>
        <w:ind w:left="360" w:right="150"/>
        <w:jc w:val="both"/>
      </w:pPr>
      <w:bookmarkStart w:id="17" w:name="pr2432"/>
      <w:bookmarkEnd w:id="17"/>
      <w:r w:rsidRPr="00C25A56">
        <w:t>b) a huszonöt évesnél fiatalabb, köznevelési intézményben nappali rendszerű oktatásban részt vevő vagy felsőoktatási intézményben nappali képzésben tanuló, és</w:t>
      </w:r>
    </w:p>
    <w:p w:rsidR="00A128F9" w:rsidRPr="00C25A56" w:rsidRDefault="00A128F9" w:rsidP="00A128F9">
      <w:pPr>
        <w:pStyle w:val="NormlWeb"/>
        <w:shd w:val="clear" w:color="auto" w:fill="FFFFFF"/>
        <w:spacing w:before="0" w:beforeAutospacing="0" w:after="0" w:afterAutospacing="0"/>
        <w:ind w:left="360" w:right="150"/>
        <w:jc w:val="both"/>
      </w:pPr>
      <w:bookmarkStart w:id="18" w:name="pr2433"/>
      <w:bookmarkEnd w:id="18"/>
      <w:r w:rsidRPr="00C25A56">
        <w:t>c) életkortól függetlenül a tartósan beteg vagy súlyos fogyatékos</w:t>
      </w:r>
    </w:p>
    <w:p w:rsidR="00A128F9" w:rsidRPr="00C25A56" w:rsidRDefault="00A128F9" w:rsidP="00A128F9">
      <w:pPr>
        <w:pStyle w:val="NormlWeb"/>
        <w:shd w:val="clear" w:color="auto" w:fill="FFFFFF"/>
        <w:spacing w:before="0" w:beforeAutospacing="0" w:after="0" w:afterAutospacing="0"/>
        <w:ind w:left="360" w:right="150"/>
        <w:jc w:val="both"/>
      </w:pPr>
      <w:bookmarkStart w:id="19" w:name="pr2434"/>
      <w:bookmarkEnd w:id="19"/>
      <w:r w:rsidRPr="00C25A56">
        <w:t>gyermeket, kivéve a nevelőszülőnél ideiglenes hatállyal elhelyezett gyermeket, valamint a nevelőszülőnél elhelyezett nevelésbe vett gyermeket és utógondozói ellátásban részesülő fiatal felnőttet.</w:t>
      </w:r>
    </w:p>
    <w:p w:rsidR="00A128F9" w:rsidRPr="00C25A56" w:rsidRDefault="00A128F9" w:rsidP="00A128F9">
      <w:pPr>
        <w:pStyle w:val="NormlWeb"/>
        <w:shd w:val="clear" w:color="auto" w:fill="FFFFFF"/>
        <w:spacing w:before="0" w:beforeAutospacing="0" w:after="0" w:afterAutospacing="0"/>
        <w:ind w:left="360" w:right="150"/>
        <w:jc w:val="both"/>
      </w:pPr>
      <w:bookmarkStart w:id="20" w:name="pr2435"/>
      <w:bookmarkEnd w:id="20"/>
      <w:r w:rsidRPr="00C25A56">
        <w:t>(10a) Az (5) bekezdés a) pont ad) alpontjában meghatározott összeg számításánál - a kérelem benyújtásának időpontjában - közös háztartásban élő családtagként kell figyelembe venni az egy lakásban együtt lakó, ott bejelentett lakóhellyel vagy tartózkodási hellyel rendelkező</w:t>
      </w:r>
    </w:p>
    <w:p w:rsidR="00A128F9" w:rsidRPr="00C25A56" w:rsidRDefault="00A128F9" w:rsidP="00A128F9">
      <w:pPr>
        <w:pStyle w:val="NormlWeb"/>
        <w:shd w:val="clear" w:color="auto" w:fill="FFFFFF"/>
        <w:spacing w:before="0" w:beforeAutospacing="0" w:after="0" w:afterAutospacing="0"/>
        <w:ind w:left="360" w:right="150"/>
        <w:jc w:val="both"/>
      </w:pPr>
      <w:bookmarkStart w:id="21" w:name="pr2436"/>
      <w:bookmarkEnd w:id="21"/>
      <w:r w:rsidRPr="00C25A56">
        <w:t>a) szülőt, a szülő házastársát vagy élettársát,</w:t>
      </w:r>
    </w:p>
    <w:p w:rsidR="00A128F9" w:rsidRPr="00C25A56" w:rsidRDefault="00A128F9" w:rsidP="00A128F9">
      <w:pPr>
        <w:pStyle w:val="NormlWeb"/>
        <w:shd w:val="clear" w:color="auto" w:fill="FFFFFF"/>
        <w:spacing w:before="0" w:beforeAutospacing="0" w:after="0" w:afterAutospacing="0"/>
        <w:ind w:left="360" w:right="150"/>
        <w:jc w:val="both"/>
      </w:pPr>
      <w:bookmarkStart w:id="22" w:name="pr2437"/>
      <w:bookmarkEnd w:id="22"/>
      <w:r w:rsidRPr="00C25A56">
        <w:t>b) (10) bekezdés szerinti gyermeket,</w:t>
      </w:r>
    </w:p>
    <w:p w:rsidR="00A128F9" w:rsidRPr="00C25A56" w:rsidRDefault="00A128F9" w:rsidP="00A128F9">
      <w:pPr>
        <w:pStyle w:val="NormlWeb"/>
        <w:shd w:val="clear" w:color="auto" w:fill="FFFFFF"/>
        <w:spacing w:before="0" w:beforeAutospacing="0" w:after="0" w:afterAutospacing="0"/>
        <w:ind w:left="360" w:right="150"/>
        <w:jc w:val="both"/>
      </w:pPr>
      <w:bookmarkStart w:id="23" w:name="pr2438"/>
      <w:bookmarkEnd w:id="23"/>
      <w:r w:rsidRPr="00C25A56">
        <w:t>c) az a) és b) pontba nem tartozó, a Ptk. családjogra irányadó szabályai alapján a szülő vagy házastársa által eltartott rokont.</w:t>
      </w:r>
    </w:p>
    <w:p w:rsidR="00A128F9" w:rsidRPr="00C25A56" w:rsidRDefault="00A128F9" w:rsidP="00A128F9">
      <w:pPr>
        <w:pStyle w:val="NormlWeb"/>
        <w:shd w:val="clear" w:color="auto" w:fill="FFFFFF"/>
        <w:spacing w:before="0" w:beforeAutospacing="0" w:after="0" w:afterAutospacing="0"/>
        <w:ind w:left="360" w:right="150"/>
        <w:jc w:val="both"/>
      </w:pPr>
      <w:bookmarkStart w:id="24" w:name="pr2439"/>
      <w:bookmarkEnd w:id="24"/>
      <w:r w:rsidRPr="00C25A56">
        <w:t>(10b) A családbafogadó gyám a saját és a gyámsága alatt álló gyermek tekintetében is kérheti az ingyenes vagy kedvezményes étkezésre való jogosultság megállapítását, ha az (5) vagy (5a) bekezdésben meghatározott feltételek valamelyik gyermek tekintetében fennállnak. Az (5) bekezdés a) pont</w:t>
      </w:r>
      <w:r>
        <w:t xml:space="preserve"> </w:t>
      </w:r>
      <w:r w:rsidRPr="00C25A56">
        <w:t xml:space="preserve">ac) alpontja és az (5a) bekezdés b) pontja szerinti esetben a családbafogadó gyám saját gyermekeinek és a gyámsága alatt álló </w:t>
      </w:r>
      <w:r w:rsidRPr="00C25A56">
        <w:lastRenderedPageBreak/>
        <w:t>gyermekeknek a számát össze kell adni. A (10a) bekezdés alkalmazásában szülő alatt a családbafogadó gyámot is érteni kell.</w:t>
      </w:r>
    </w:p>
    <w:p w:rsidR="00A128F9" w:rsidRDefault="00A128F9" w:rsidP="00A128F9"/>
    <w:p w:rsidR="007A4861" w:rsidRPr="007A4861" w:rsidRDefault="007A4861" w:rsidP="00A128F9">
      <w:pPr>
        <w:rPr>
          <w:b/>
          <w:u w:val="single"/>
        </w:rPr>
      </w:pPr>
      <w:r w:rsidRPr="007A4861">
        <w:rPr>
          <w:b/>
          <w:u w:val="single"/>
        </w:rPr>
        <w:t>Étkezési térítési díjak:</w:t>
      </w:r>
    </w:p>
    <w:p w:rsidR="007A4861" w:rsidRDefault="007A4861" w:rsidP="00A128F9">
      <w:r>
        <w:t>Óvoda:                  325 Ft/ nap</w:t>
      </w:r>
    </w:p>
    <w:p w:rsidR="007A4861" w:rsidRDefault="007A4861" w:rsidP="00A128F9">
      <w:r>
        <w:t>Bölcsőde:             414Ft/nap</w:t>
      </w:r>
    </w:p>
    <w:p w:rsidR="00432B69" w:rsidRDefault="00432B69">
      <w:pPr>
        <w:rPr>
          <w:rFonts w:ascii="Times New Roman" w:hAnsi="Times New Roman" w:cs="Times New Roman"/>
          <w:sz w:val="24"/>
          <w:szCs w:val="24"/>
          <w:u w:val="single"/>
        </w:rPr>
      </w:pPr>
    </w:p>
    <w:p w:rsidR="007A4861" w:rsidRDefault="007A4861" w:rsidP="007A4861">
      <w:pPr>
        <w:pStyle w:val="Cmsor2"/>
        <w:jc w:val="center"/>
      </w:pPr>
      <w:r>
        <w:rPr>
          <w:rStyle w:val="Kiemels"/>
        </w:rPr>
        <w:t>B ö l c s ő d é r ő l</w:t>
      </w:r>
    </w:p>
    <w:p w:rsidR="007A4861" w:rsidRDefault="007A4861" w:rsidP="007A4861">
      <w:pPr>
        <w:pStyle w:val="Cmsor3"/>
        <w:jc w:val="center"/>
        <w:rPr>
          <w:u w:val="single"/>
        </w:rPr>
      </w:pPr>
      <w:r>
        <w:rPr>
          <w:u w:val="single"/>
        </w:rPr>
        <w:t>Kedves Szülők!</w:t>
      </w:r>
    </w:p>
    <w:p w:rsidR="007A4861" w:rsidRDefault="007A4861" w:rsidP="007A4861">
      <w:pPr>
        <w:pStyle w:val="TableHeading"/>
        <w:spacing w:after="283"/>
        <w:rPr>
          <w:b w:val="0"/>
          <w:bCs w:val="0"/>
        </w:rPr>
      </w:pPr>
      <w:r>
        <w:rPr>
          <w:b w:val="0"/>
          <w:bCs w:val="0"/>
        </w:rPr>
        <w:t>Minden kisgyermekes család életében egy nagyon fontos esemény, amikor a gyermekük közösségbe kerül. </w:t>
      </w:r>
      <w:r>
        <w:rPr>
          <w:b w:val="0"/>
          <w:bCs w:val="0"/>
        </w:rPr>
        <w:br/>
      </w:r>
      <w:r>
        <w:rPr>
          <w:b w:val="0"/>
          <w:bCs w:val="0"/>
        </w:rPr>
        <w:br/>
        <w:t>Sokszor igen nehéz és komoly döntés eredménye, hogy 3 éven aluli gyermeküket bölcsődébe hozzák. </w:t>
      </w:r>
      <w:r>
        <w:rPr>
          <w:b w:val="0"/>
          <w:bCs w:val="0"/>
        </w:rPr>
        <w:br/>
      </w:r>
      <w:r>
        <w:rPr>
          <w:b w:val="0"/>
          <w:bCs w:val="0"/>
        </w:rPr>
        <w:br/>
        <w:t>Annak érdekében, hogy Önök számára is megnyugtató módon tudjanak döntést hozni, készült el honlapunk . </w:t>
      </w:r>
      <w:r>
        <w:rPr>
          <w:b w:val="0"/>
          <w:bCs w:val="0"/>
        </w:rPr>
        <w:br/>
      </w:r>
      <w:r>
        <w:rPr>
          <w:b w:val="0"/>
          <w:bCs w:val="0"/>
        </w:rPr>
        <w:br/>
        <w:t>Szeretnénk minden szülővel jobban megismertetni a bölcsődénkben folyó gyermekközpontú ellátást. </w:t>
      </w:r>
      <w:r>
        <w:rPr>
          <w:b w:val="0"/>
          <w:bCs w:val="0"/>
        </w:rPr>
        <w:br/>
      </w:r>
      <w:r>
        <w:rPr>
          <w:b w:val="0"/>
          <w:bCs w:val="0"/>
        </w:rPr>
        <w:br/>
        <w:t xml:space="preserve">Reméljük, hogy ez úton eljutnak Önökhöz a legfontosabb tudnivalók, </w:t>
      </w:r>
      <w:r>
        <w:rPr>
          <w:b w:val="0"/>
          <w:bCs w:val="0"/>
        </w:rPr>
        <w:br/>
      </w:r>
      <w:r>
        <w:rPr>
          <w:b w:val="0"/>
          <w:bCs w:val="0"/>
        </w:rPr>
        <w:br/>
        <w:t xml:space="preserve">amik érintik többek között, a felvétellel és működéssel kapcsolatos információkat, </w:t>
      </w:r>
      <w:r>
        <w:rPr>
          <w:b w:val="0"/>
          <w:bCs w:val="0"/>
        </w:rPr>
        <w:br/>
      </w:r>
      <w:r>
        <w:rPr>
          <w:b w:val="0"/>
          <w:bCs w:val="0"/>
        </w:rPr>
        <w:br/>
        <w:t>valamint a gyermekek gondozásával-nevelésével kapcsolatos szakmai nézeteinket</w:t>
      </w:r>
    </w:p>
    <w:p w:rsidR="007A4861" w:rsidRDefault="007A4861" w:rsidP="007A4861">
      <w:pPr>
        <w:pStyle w:val="Cmsor3"/>
        <w:jc w:val="center"/>
      </w:pPr>
      <w:r>
        <w:rPr>
          <w:u w:val="single"/>
        </w:rPr>
        <w:t>Bölcsődei felvétel rendje</w:t>
      </w:r>
    </w:p>
    <w:p w:rsidR="007A4861" w:rsidRDefault="007A4861" w:rsidP="007A4861">
      <w:pPr>
        <w:pStyle w:val="Cmsor4"/>
        <w:spacing w:before="0" w:after="283"/>
        <w:jc w:val="center"/>
      </w:pPr>
      <w:r>
        <w:t xml:space="preserve">Az 1997. XXXI. gyermekvédelmi törvény kimondja, hogy minden gyermek jogosult a napközbeni ellátásra. </w:t>
      </w:r>
      <w:r>
        <w:br/>
      </w:r>
      <w:r>
        <w:br/>
      </w:r>
      <w:r>
        <w:rPr>
          <w:b w:val="0"/>
          <w:bCs w:val="0"/>
        </w:rPr>
        <w:t>Különösen olyan gyermekek számára kell biztosítani: </w:t>
      </w:r>
      <w:r>
        <w:rPr>
          <w:b w:val="0"/>
          <w:bCs w:val="0"/>
        </w:rPr>
        <w:br/>
      </w:r>
      <w:r>
        <w:rPr>
          <w:b w:val="0"/>
          <w:bCs w:val="0"/>
        </w:rPr>
        <w:br/>
        <w:t>- akiknek a testi illetve szellemi fejlődése érdekében állandó napközbeni ellátásra van szüksége</w:t>
      </w:r>
      <w:r>
        <w:rPr>
          <w:b w:val="0"/>
          <w:bCs w:val="0"/>
        </w:rPr>
        <w:br/>
      </w:r>
      <w:r>
        <w:rPr>
          <w:b w:val="0"/>
          <w:bCs w:val="0"/>
        </w:rPr>
        <w:br/>
        <w:t>- akit egyedülálló vagy időskorú személy nevel</w:t>
      </w:r>
      <w:r>
        <w:rPr>
          <w:b w:val="0"/>
          <w:bCs w:val="0"/>
        </w:rPr>
        <w:br/>
      </w:r>
      <w:r>
        <w:rPr>
          <w:b w:val="0"/>
          <w:bCs w:val="0"/>
        </w:rPr>
        <w:br/>
        <w:t>- akivel együtt a családban 3 vagy több gyermeket nevelnek</w:t>
      </w:r>
      <w:r>
        <w:rPr>
          <w:b w:val="0"/>
          <w:bCs w:val="0"/>
        </w:rPr>
        <w:br/>
      </w:r>
      <w:r>
        <w:rPr>
          <w:b w:val="0"/>
          <w:bCs w:val="0"/>
        </w:rPr>
        <w:br/>
        <w:t>- akinek a szülője, dolgozója szociális helyzete miatt az ellátásról nem tud gondoskodni</w:t>
      </w:r>
      <w:r>
        <w:rPr>
          <w:b w:val="0"/>
          <w:bCs w:val="0"/>
        </w:rPr>
        <w:br/>
      </w:r>
      <w:r>
        <w:rPr>
          <w:b w:val="0"/>
          <w:bCs w:val="0"/>
        </w:rPr>
        <w:br/>
        <w:t>A bölcsődei felvétel egész évben folyamatos. </w:t>
      </w:r>
      <w:r>
        <w:rPr>
          <w:b w:val="0"/>
          <w:bCs w:val="0"/>
        </w:rPr>
        <w:br/>
      </w:r>
      <w:r>
        <w:rPr>
          <w:b w:val="0"/>
          <w:bCs w:val="0"/>
        </w:rPr>
        <w:br/>
      </w:r>
      <w:r>
        <w:rPr>
          <w:b w:val="0"/>
          <w:bCs w:val="0"/>
        </w:rPr>
        <w:lastRenderedPageBreak/>
        <w:t>Azonban minden évben május első hetében az óvodákhoz igazodóan zajlik a bölcsődei beiratkozás. </w:t>
      </w:r>
      <w:r>
        <w:rPr>
          <w:b w:val="0"/>
          <w:bCs w:val="0"/>
        </w:rPr>
        <w:br/>
      </w:r>
      <w:r>
        <w:rPr>
          <w:b w:val="0"/>
          <w:bCs w:val="0"/>
        </w:rPr>
        <w:br/>
        <w:t>A bölcsődébe történő jelentkezés önkéntes, az Önök kérelmére történik. </w:t>
      </w:r>
      <w:r>
        <w:rPr>
          <w:b w:val="0"/>
          <w:bCs w:val="0"/>
        </w:rPr>
        <w:br/>
      </w:r>
      <w:r>
        <w:rPr>
          <w:b w:val="0"/>
          <w:bCs w:val="0"/>
        </w:rPr>
        <w:br/>
        <w:t xml:space="preserve">Egyes esetekben a gyermek felvételét a gyermekorvos, </w:t>
      </w:r>
      <w:r>
        <w:rPr>
          <w:b w:val="0"/>
          <w:bCs w:val="0"/>
        </w:rPr>
        <w:br/>
      </w:r>
      <w:r>
        <w:rPr>
          <w:b w:val="0"/>
          <w:bCs w:val="0"/>
        </w:rPr>
        <w:br/>
        <w:t>védőnő és a családgondozó is kezdeményezheti, szülői beleegyezéssel. </w:t>
      </w:r>
      <w:r>
        <w:rPr>
          <w:b w:val="0"/>
          <w:bCs w:val="0"/>
        </w:rPr>
        <w:br/>
      </w:r>
      <w:r>
        <w:rPr>
          <w:b w:val="0"/>
          <w:bCs w:val="0"/>
        </w:rPr>
        <w:br/>
        <w:t>Gyermekük a bölcsődébe felvehető az Önök munkavállalása,</w:t>
      </w:r>
      <w:r>
        <w:rPr>
          <w:b w:val="0"/>
          <w:bCs w:val="0"/>
        </w:rPr>
        <w:br/>
      </w:r>
      <w:r>
        <w:rPr>
          <w:b w:val="0"/>
          <w:bCs w:val="0"/>
        </w:rPr>
        <w:br/>
        <w:t>vagy különböző szociális indokok alapján, ha napközbeni ellátását nem tudják másképpen biztosítani. </w:t>
      </w:r>
      <w:r>
        <w:rPr>
          <w:b w:val="0"/>
          <w:bCs w:val="0"/>
        </w:rPr>
        <w:br/>
      </w:r>
      <w:r>
        <w:rPr>
          <w:b w:val="0"/>
          <w:bCs w:val="0"/>
        </w:rPr>
        <w:br/>
      </w:r>
      <w:r>
        <w:rPr>
          <w:b w:val="0"/>
          <w:bCs w:val="0"/>
          <w:u w:val="single"/>
        </w:rPr>
        <w:t>Felvehető a bölcsődébe:</w:t>
      </w:r>
    </w:p>
    <w:p w:rsidR="007A4861" w:rsidRDefault="007A4861" w:rsidP="007A4861">
      <w:pPr>
        <w:pStyle w:val="Standard"/>
        <w:jc w:val="center"/>
      </w:pPr>
      <w:r>
        <w:t>- a GYES-en lévő szülő gyermeke, amennyiben azt a bölcsődei kapacitás lehetővé teszi</w:t>
      </w:r>
      <w:r>
        <w:br/>
        <w:t>Ha a szülő: </w:t>
      </w:r>
      <w:r>
        <w:br/>
        <w:t>- GYES mellett dolgozik</w:t>
      </w:r>
    </w:p>
    <w:p w:rsidR="007A4861" w:rsidRDefault="007A4861" w:rsidP="007A4861">
      <w:pPr>
        <w:pStyle w:val="Cmsor4"/>
        <w:spacing w:before="0" w:after="283"/>
        <w:jc w:val="center"/>
        <w:rPr>
          <w:b w:val="0"/>
          <w:bCs w:val="0"/>
        </w:rPr>
      </w:pPr>
      <w:r>
        <w:rPr>
          <w:b w:val="0"/>
          <w:bCs w:val="0"/>
          <w:u w:val="single"/>
        </w:rPr>
        <w:t xml:space="preserve">-kisebb gyermeket nevel </w:t>
      </w:r>
      <w:r>
        <w:rPr>
          <w:b w:val="0"/>
          <w:bCs w:val="0"/>
          <w:u w:val="single"/>
        </w:rPr>
        <w:br/>
        <w:t>- nappali iskolába jár</w:t>
      </w:r>
      <w:r>
        <w:rPr>
          <w:b w:val="0"/>
          <w:bCs w:val="0"/>
          <w:u w:val="single"/>
        </w:rPr>
        <w:br/>
        <w:t>- főiskolán tanul</w:t>
      </w:r>
      <w:r>
        <w:rPr>
          <w:b w:val="0"/>
          <w:bCs w:val="0"/>
          <w:u w:val="single"/>
        </w:rPr>
        <w:br/>
        <w:t>- orvosi javaslatra</w:t>
      </w:r>
    </w:p>
    <w:p w:rsidR="007A4861" w:rsidRDefault="007A4861" w:rsidP="007A4861">
      <w:pPr>
        <w:pStyle w:val="Cmsor4"/>
        <w:spacing w:before="0" w:after="283"/>
        <w:jc w:val="center"/>
        <w:rPr>
          <w:b w:val="0"/>
          <w:bCs w:val="0"/>
        </w:rPr>
      </w:pPr>
      <w:r>
        <w:rPr>
          <w:b w:val="0"/>
          <w:bCs w:val="0"/>
          <w:u w:val="single"/>
        </w:rPr>
        <w:t>- egyéb szociális problémák esetén</w:t>
      </w:r>
      <w:r>
        <w:rPr>
          <w:b w:val="0"/>
          <w:bCs w:val="0"/>
          <w:u w:val="single"/>
        </w:rPr>
        <w:br/>
        <w:t>- amennyiben a szülő GYED-en van gyermekével, illetve a nagyszülő van GYES-en unokájával, akkor bölcsődébe nem vehető fel.</w:t>
      </w:r>
    </w:p>
    <w:p w:rsidR="007A4861" w:rsidRDefault="007A4861" w:rsidP="007A4861">
      <w:pPr>
        <w:pStyle w:val="Textbody"/>
        <w:spacing w:after="283"/>
        <w:jc w:val="center"/>
      </w:pPr>
    </w:p>
    <w:p w:rsidR="007A4861" w:rsidRDefault="007A4861" w:rsidP="007A4861">
      <w:pPr>
        <w:pStyle w:val="Standard"/>
        <w:jc w:val="center"/>
        <w:rPr>
          <w:b/>
          <w:bCs/>
        </w:rPr>
      </w:pPr>
      <w:r>
        <w:rPr>
          <w:b/>
          <w:bCs/>
          <w:u w:val="single"/>
        </w:rPr>
        <w:t>Bölcsődei térítési díjról</w:t>
      </w:r>
    </w:p>
    <w:p w:rsidR="007A4861" w:rsidRDefault="007A4861" w:rsidP="007A4861">
      <w:pPr>
        <w:pStyle w:val="Cmsor4"/>
        <w:jc w:val="center"/>
        <w:rPr>
          <w:b w:val="0"/>
          <w:bCs w:val="0"/>
        </w:rPr>
      </w:pPr>
      <w:r>
        <w:rPr>
          <w:b w:val="0"/>
          <w:bCs w:val="0"/>
        </w:rPr>
        <w:t>A bölcsődében igénybevett étkezésért a jogszabályban meghatározottak szerint térítési díjat kell fizetniük, kivéve akik a fent említett ingyenes étkezés jogszabályi feltételeinekmegfelelnek.</w:t>
      </w:r>
      <w:r>
        <w:rPr>
          <w:b w:val="0"/>
          <w:bCs w:val="0"/>
        </w:rPr>
        <w:br/>
      </w:r>
      <w:r>
        <w:rPr>
          <w:b w:val="0"/>
          <w:bCs w:val="0"/>
        </w:rPr>
        <w:br/>
      </w:r>
    </w:p>
    <w:p w:rsidR="007A4861" w:rsidRDefault="007A4861" w:rsidP="007A4861">
      <w:pPr>
        <w:pStyle w:val="Cmsor4"/>
        <w:jc w:val="center"/>
        <w:rPr>
          <w:b w:val="0"/>
          <w:bCs w:val="0"/>
        </w:rPr>
      </w:pPr>
      <w:r>
        <w:rPr>
          <w:b w:val="0"/>
          <w:bCs w:val="0"/>
        </w:rPr>
        <w:t xml:space="preserve">Az étkezési díjat havonta utólag szükséges befizetni. </w:t>
      </w:r>
      <w:r>
        <w:rPr>
          <w:b w:val="0"/>
          <w:bCs w:val="0"/>
        </w:rPr>
        <w:br/>
      </w:r>
      <w:r>
        <w:rPr>
          <w:b w:val="0"/>
          <w:bCs w:val="0"/>
        </w:rPr>
        <w:br/>
        <w:t>A befizetési időpontokat a hirdetőtáblán találhatják, a szülők tájékoztatására.</w:t>
      </w:r>
    </w:p>
    <w:p w:rsidR="007A4861" w:rsidRDefault="007A4861" w:rsidP="007A4861">
      <w:pPr>
        <w:pStyle w:val="Cmsor4"/>
        <w:jc w:val="center"/>
        <w:rPr>
          <w:b w:val="0"/>
          <w:bCs w:val="0"/>
        </w:rPr>
      </w:pPr>
      <w:r>
        <w:rPr>
          <w:b w:val="0"/>
          <w:bCs w:val="0"/>
        </w:rPr>
        <w:t>A bölcsődei ellátás igénybevételére, csak abban az esetben van lehetőség, ha a térítési díj kiegyenlítésre került.</w:t>
      </w:r>
    </w:p>
    <w:p w:rsidR="007A4861" w:rsidRPr="00201D8C" w:rsidRDefault="007A4861" w:rsidP="007A4861">
      <w:pPr>
        <w:pStyle w:val="Textbody"/>
        <w:jc w:val="center"/>
      </w:pPr>
      <w:r>
        <w:t xml:space="preserve">2012. szeptember 01-től bevezetésre került a gondozásért fizetendő térítési díj, amely gyermekenként naponta /amikor a gyermek bölcsődében van/  </w:t>
      </w:r>
      <w:r>
        <w:rPr>
          <w:b/>
          <w:bCs/>
          <w:u w:val="single"/>
        </w:rPr>
        <w:t xml:space="preserve"> 200 Ft </w:t>
      </w:r>
      <w:r w:rsidRPr="00201D8C">
        <w:rPr>
          <w:bCs/>
        </w:rPr>
        <w:t>jövedelem</w:t>
      </w:r>
      <w:r>
        <w:rPr>
          <w:bCs/>
        </w:rPr>
        <w:t>től függ.</w:t>
      </w:r>
      <w:r w:rsidRPr="00201D8C">
        <w:rPr>
          <w:bCs/>
        </w:rPr>
        <w:t xml:space="preserve"> </w:t>
      </w:r>
    </w:p>
    <w:p w:rsidR="007A4861" w:rsidRDefault="007A4861" w:rsidP="007A4861">
      <w:pPr>
        <w:pStyle w:val="Textbody"/>
        <w:jc w:val="center"/>
      </w:pPr>
    </w:p>
    <w:p w:rsidR="007A4861" w:rsidRDefault="007A4861" w:rsidP="007A4861">
      <w:pPr>
        <w:pStyle w:val="Cmsor3"/>
        <w:spacing w:before="0" w:after="283"/>
        <w:jc w:val="center"/>
        <w:rPr>
          <w:b w:val="0"/>
          <w:bCs w:val="0"/>
          <w:u w:val="single"/>
        </w:rPr>
      </w:pPr>
    </w:p>
    <w:p w:rsidR="005C75AC" w:rsidRPr="005C75AC" w:rsidRDefault="005C75AC" w:rsidP="005C75AC">
      <w:pPr>
        <w:numPr>
          <w:ilvl w:val="0"/>
          <w:numId w:val="2"/>
        </w:numPr>
        <w:spacing w:after="0" w:line="240" w:lineRule="auto"/>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Eseménynaptár</w:t>
      </w:r>
    </w:p>
    <w:p w:rsidR="005C75AC" w:rsidRPr="005C75AC" w:rsidRDefault="005C75AC" w:rsidP="005C75AC">
      <w:pPr>
        <w:ind w:left="720"/>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augusztus 30 Szülői Értekezlet . Felelős: Polonkai Zoltánné</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szeptember 30-ig. – tűz - és bombariadó próba. Felelős: Polonkai Zoltánné</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október 08. Alapítványbál . Felelős: Brendzsák Zoltánné, Szakácsi Erzsébet,</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október 22. – 1956-os forradalom ünnepe. Felelős: minden óvodapedagógus.</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november , Bemutató foglalkozások, egymástól tanulás</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2016. december 6. – Mikulás-várás </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december 20. – Karácsony</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2016. december 21. – Alkalmazotti, nevelőtestületi értekezlet. .</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2017. február –  szülői értekezlet. Felelős:Polonkai Zoltánné </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február 17-20-21. – Farsang. Felelős:  óvodapedagógusok.</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március 8 Nőnap megünneplése.</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2017. március 22 – Nyílt nap </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március 14. – 1848/49-es forradalom és szabadságharc megünneplése.</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április 12. Húsvét /tojáskeresés/ megünneplése</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április 24. –  Gyermeknap</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május 05.-    Anyák napja</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május 12. –   Kirándulás, ????? (Hortobágy)</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 xml:space="preserve">2017. június 02. – Évzáró, ballagás </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június 2. – Összetartozás napja, Trianonra emlékezünk.</w:t>
      </w:r>
    </w:p>
    <w:p w:rsidR="005C75AC" w:rsidRPr="005C75AC" w:rsidRDefault="005C75AC" w:rsidP="005C75AC">
      <w:pPr>
        <w:numPr>
          <w:ilvl w:val="0"/>
          <w:numId w:val="1"/>
        </w:numPr>
        <w:spacing w:after="0" w:line="240" w:lineRule="auto"/>
        <w:ind w:left="1495"/>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5C75AC">
        <w:rPr>
          <w:rFonts w:ascii="Times New Roman" w:hAnsi="Times New Roman" w:cs="Times New Roman"/>
          <w:sz w:val="24"/>
          <w:szCs w:val="24"/>
          <w14:shadow w14:blurRad="50800" w14:dist="38100" w14:dir="2700000" w14:sx="100000" w14:sy="100000" w14:kx="0" w14:ky="0" w14:algn="tl">
            <w14:srgbClr w14:val="000000">
              <w14:alpha w14:val="60000"/>
            </w14:srgbClr>
          </w14:shadow>
        </w:rPr>
        <w:t>2017. június 16. – Alkalmazotti, nevelőtestületi értekezlet</w:t>
      </w:r>
    </w:p>
    <w:p w:rsidR="005C75AC" w:rsidRPr="005C75AC" w:rsidRDefault="005C75AC" w:rsidP="005C75AC">
      <w:pPr>
        <w:rPr>
          <w:rFonts w:ascii="Times New Roman" w:hAnsi="Times New Roman" w:cs="Times New Roman"/>
          <w:i/>
          <w:sz w:val="24"/>
          <w:szCs w:val="24"/>
        </w:rPr>
      </w:pPr>
    </w:p>
    <w:p w:rsidR="005C75AC" w:rsidRPr="005C75AC" w:rsidRDefault="005C75AC" w:rsidP="005C75AC">
      <w:pPr>
        <w:rPr>
          <w:rFonts w:ascii="Times New Roman" w:hAnsi="Times New Roman" w:cs="Times New Roman"/>
          <w:i/>
          <w:sz w:val="24"/>
          <w:szCs w:val="24"/>
        </w:rPr>
      </w:pPr>
    </w:p>
    <w:p w:rsidR="005C75AC" w:rsidRP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Default="005C75AC" w:rsidP="005C75AC">
      <w:pPr>
        <w:rPr>
          <w:rFonts w:ascii="Times New Roman" w:hAnsi="Times New Roman" w:cs="Times New Roman"/>
          <w:i/>
          <w:sz w:val="24"/>
          <w:szCs w:val="24"/>
        </w:rPr>
      </w:pPr>
    </w:p>
    <w:p w:rsidR="005C75AC" w:rsidRPr="006B0E9C" w:rsidRDefault="005C75AC" w:rsidP="005C75AC">
      <w:pPr>
        <w:jc w:val="center"/>
        <w:rPr>
          <w:b/>
          <w:i/>
          <w:sz w:val="72"/>
          <w:szCs w:val="72"/>
        </w:rPr>
      </w:pPr>
      <w:r w:rsidRPr="004C5FED">
        <w:rPr>
          <w:b/>
          <w:i/>
          <w:sz w:val="72"/>
          <w:szCs w:val="72"/>
        </w:rPr>
        <w:lastRenderedPageBreak/>
        <w:t>ÓVODAI</w:t>
      </w:r>
      <w:r>
        <w:rPr>
          <w:b/>
          <w:i/>
          <w:sz w:val="72"/>
          <w:szCs w:val="72"/>
        </w:rPr>
        <w:t xml:space="preserve"> és BÖLCSŐDEI</w:t>
      </w:r>
      <w:r w:rsidRPr="004C5FED">
        <w:rPr>
          <w:b/>
          <w:i/>
          <w:sz w:val="72"/>
          <w:szCs w:val="72"/>
        </w:rPr>
        <w:t xml:space="preserve"> BEÍRATÁS</w:t>
      </w:r>
    </w:p>
    <w:p w:rsidR="005C75AC" w:rsidRPr="004C5FED" w:rsidRDefault="005C75AC" w:rsidP="005C75AC">
      <w:pPr>
        <w:rPr>
          <w:i/>
          <w:sz w:val="56"/>
          <w:szCs w:val="56"/>
        </w:rPr>
      </w:pPr>
    </w:p>
    <w:p w:rsidR="005C75AC" w:rsidRPr="004C5FED" w:rsidRDefault="005C75AC" w:rsidP="005C75AC">
      <w:pPr>
        <w:jc w:val="both"/>
        <w:rPr>
          <w:i/>
          <w:sz w:val="56"/>
          <w:szCs w:val="56"/>
        </w:rPr>
      </w:pPr>
      <w:r w:rsidRPr="004C5FED">
        <w:rPr>
          <w:i/>
          <w:sz w:val="56"/>
          <w:szCs w:val="56"/>
        </w:rPr>
        <w:t>Értesítjük a Kedves Szülőket, hogy a</w:t>
      </w:r>
      <w:r>
        <w:rPr>
          <w:i/>
          <w:sz w:val="56"/>
          <w:szCs w:val="56"/>
        </w:rPr>
        <w:t xml:space="preserve"> 2017/2018-as nevelési évre a bölcsődei és óvodai beíratás</w:t>
      </w:r>
      <w:r w:rsidRPr="004C5FED">
        <w:rPr>
          <w:i/>
          <w:sz w:val="56"/>
          <w:szCs w:val="56"/>
        </w:rPr>
        <w:t xml:space="preserve"> időpontja:</w:t>
      </w:r>
    </w:p>
    <w:p w:rsidR="005C75AC" w:rsidRPr="004C5FED" w:rsidRDefault="005C75AC" w:rsidP="005C75AC">
      <w:pPr>
        <w:rPr>
          <w:i/>
          <w:sz w:val="40"/>
          <w:szCs w:val="40"/>
        </w:rPr>
      </w:pPr>
    </w:p>
    <w:p w:rsidR="005C75AC" w:rsidRPr="004C5FED" w:rsidRDefault="005C75AC" w:rsidP="005C75AC">
      <w:pPr>
        <w:jc w:val="center"/>
        <w:rPr>
          <w:b/>
          <w:i/>
          <w:sz w:val="72"/>
          <w:szCs w:val="72"/>
        </w:rPr>
      </w:pPr>
      <w:r>
        <w:rPr>
          <w:b/>
          <w:i/>
          <w:sz w:val="72"/>
          <w:szCs w:val="72"/>
        </w:rPr>
        <w:t>2017</w:t>
      </w:r>
      <w:r w:rsidRPr="004C5FED">
        <w:rPr>
          <w:b/>
          <w:i/>
          <w:sz w:val="72"/>
          <w:szCs w:val="72"/>
        </w:rPr>
        <w:t>. máj</w:t>
      </w:r>
      <w:r>
        <w:rPr>
          <w:b/>
          <w:i/>
          <w:sz w:val="72"/>
          <w:szCs w:val="72"/>
        </w:rPr>
        <w:t>us 2- 3- 4 - é</w:t>
      </w:r>
      <w:r w:rsidRPr="004C5FED">
        <w:rPr>
          <w:b/>
          <w:i/>
          <w:sz w:val="72"/>
          <w:szCs w:val="72"/>
        </w:rPr>
        <w:t>n</w:t>
      </w:r>
    </w:p>
    <w:p w:rsidR="005C75AC" w:rsidRDefault="005C75AC" w:rsidP="005C75AC">
      <w:pPr>
        <w:jc w:val="center"/>
        <w:rPr>
          <w:b/>
          <w:i/>
          <w:sz w:val="72"/>
          <w:szCs w:val="72"/>
        </w:rPr>
      </w:pPr>
      <w:r w:rsidRPr="004C5FED">
        <w:rPr>
          <w:b/>
          <w:i/>
          <w:sz w:val="72"/>
          <w:szCs w:val="72"/>
        </w:rPr>
        <w:t>naponta 8 – 16 óráig</w:t>
      </w:r>
    </w:p>
    <w:p w:rsidR="005C75AC" w:rsidRDefault="005C75AC" w:rsidP="005C75AC">
      <w:pPr>
        <w:rPr>
          <w:b/>
          <w:i/>
          <w:sz w:val="40"/>
          <w:szCs w:val="40"/>
        </w:rPr>
      </w:pPr>
    </w:p>
    <w:p w:rsidR="005C75AC" w:rsidRPr="00383034" w:rsidRDefault="005C75AC" w:rsidP="005C75AC">
      <w:pPr>
        <w:jc w:val="center"/>
        <w:rPr>
          <w:b/>
          <w:i/>
          <w:sz w:val="56"/>
          <w:szCs w:val="56"/>
        </w:rPr>
      </w:pPr>
      <w:r>
        <w:rPr>
          <w:b/>
          <w:i/>
          <w:sz w:val="56"/>
          <w:szCs w:val="56"/>
        </w:rPr>
        <w:t>lesz az óvoda épületében</w:t>
      </w:r>
    </w:p>
    <w:p w:rsidR="005C75AC" w:rsidRPr="004C5FED" w:rsidRDefault="005C75AC" w:rsidP="005C75AC">
      <w:pPr>
        <w:rPr>
          <w:i/>
          <w:sz w:val="40"/>
          <w:szCs w:val="40"/>
        </w:rPr>
      </w:pPr>
    </w:p>
    <w:p w:rsidR="005C75AC" w:rsidRPr="004C5FED" w:rsidRDefault="005C75AC" w:rsidP="005C75AC">
      <w:pPr>
        <w:rPr>
          <w:i/>
          <w:sz w:val="40"/>
          <w:szCs w:val="40"/>
        </w:rPr>
      </w:pPr>
      <w:r w:rsidRPr="004C5FED">
        <w:rPr>
          <w:i/>
          <w:sz w:val="40"/>
          <w:szCs w:val="40"/>
        </w:rPr>
        <w:t>A beíratáshoz szükséges:</w:t>
      </w:r>
    </w:p>
    <w:p w:rsidR="005C75AC" w:rsidRPr="004C5FED" w:rsidRDefault="005C75AC" w:rsidP="005C75AC">
      <w:pPr>
        <w:numPr>
          <w:ilvl w:val="0"/>
          <w:numId w:val="3"/>
        </w:numPr>
        <w:spacing w:after="0" w:line="240" w:lineRule="auto"/>
        <w:rPr>
          <w:i/>
          <w:sz w:val="40"/>
          <w:szCs w:val="40"/>
        </w:rPr>
      </w:pPr>
      <w:r w:rsidRPr="004C5FED">
        <w:rPr>
          <w:i/>
          <w:sz w:val="40"/>
          <w:szCs w:val="40"/>
        </w:rPr>
        <w:t>A gyermek születési anyakönyvi kivonata,</w:t>
      </w:r>
    </w:p>
    <w:p w:rsidR="005C75AC" w:rsidRDefault="005C75AC" w:rsidP="005C75AC">
      <w:pPr>
        <w:numPr>
          <w:ilvl w:val="0"/>
          <w:numId w:val="3"/>
        </w:numPr>
        <w:spacing w:after="0" w:line="240" w:lineRule="auto"/>
        <w:rPr>
          <w:i/>
          <w:sz w:val="40"/>
          <w:szCs w:val="40"/>
        </w:rPr>
      </w:pPr>
      <w:r w:rsidRPr="004C5FED">
        <w:rPr>
          <w:i/>
          <w:sz w:val="40"/>
          <w:szCs w:val="40"/>
        </w:rPr>
        <w:t>A gyermek TAJ száma</w:t>
      </w:r>
    </w:p>
    <w:p w:rsidR="005C75AC" w:rsidRDefault="005C75AC" w:rsidP="005C75AC">
      <w:pPr>
        <w:numPr>
          <w:ilvl w:val="0"/>
          <w:numId w:val="3"/>
        </w:numPr>
        <w:spacing w:after="0" w:line="240" w:lineRule="auto"/>
        <w:rPr>
          <w:i/>
          <w:sz w:val="40"/>
          <w:szCs w:val="40"/>
        </w:rPr>
      </w:pPr>
      <w:r>
        <w:rPr>
          <w:i/>
          <w:sz w:val="40"/>
          <w:szCs w:val="40"/>
        </w:rPr>
        <w:t>Lakcímkártya</w:t>
      </w:r>
    </w:p>
    <w:p w:rsidR="005C75AC" w:rsidRDefault="005C75AC" w:rsidP="005C75AC">
      <w:pPr>
        <w:numPr>
          <w:ilvl w:val="0"/>
          <w:numId w:val="3"/>
        </w:numPr>
        <w:spacing w:after="0" w:line="240" w:lineRule="auto"/>
        <w:rPr>
          <w:i/>
          <w:sz w:val="40"/>
          <w:szCs w:val="40"/>
        </w:rPr>
      </w:pPr>
      <w:r>
        <w:rPr>
          <w:i/>
          <w:sz w:val="40"/>
          <w:szCs w:val="40"/>
        </w:rPr>
        <w:t>Védőoltási kiskönyv</w:t>
      </w:r>
    </w:p>
    <w:p w:rsidR="005C75AC" w:rsidRDefault="005C75AC" w:rsidP="005C75AC">
      <w:pPr>
        <w:numPr>
          <w:ilvl w:val="0"/>
          <w:numId w:val="3"/>
        </w:numPr>
        <w:spacing w:after="0" w:line="240" w:lineRule="auto"/>
        <w:rPr>
          <w:i/>
          <w:sz w:val="40"/>
          <w:szCs w:val="40"/>
        </w:rPr>
      </w:pPr>
      <w:r>
        <w:rPr>
          <w:i/>
          <w:sz w:val="40"/>
          <w:szCs w:val="40"/>
        </w:rPr>
        <w:t xml:space="preserve">Adóazonosító </w:t>
      </w:r>
    </w:p>
    <w:p w:rsidR="005C75AC" w:rsidRPr="004C5FED" w:rsidRDefault="005C75AC" w:rsidP="005C75AC">
      <w:pPr>
        <w:rPr>
          <w:b/>
          <w:i/>
          <w:sz w:val="40"/>
          <w:szCs w:val="40"/>
        </w:rPr>
      </w:pPr>
      <w:r>
        <w:rPr>
          <w:b/>
          <w:i/>
          <w:sz w:val="40"/>
          <w:szCs w:val="40"/>
        </w:rPr>
        <w:lastRenderedPageBreak/>
        <w:t xml:space="preserve"> A harmadik életévét 2017 augusztus 31-ig betöltő</w:t>
      </w:r>
      <w:r w:rsidRPr="004C5FED">
        <w:rPr>
          <w:b/>
          <w:i/>
          <w:sz w:val="40"/>
          <w:szCs w:val="40"/>
        </w:rPr>
        <w:t xml:space="preserve"> gyermek óvodai beíratása kötelező</w:t>
      </w:r>
      <w:r>
        <w:rPr>
          <w:b/>
          <w:i/>
          <w:sz w:val="40"/>
          <w:szCs w:val="40"/>
        </w:rPr>
        <w:t>.</w:t>
      </w:r>
    </w:p>
    <w:p w:rsidR="005C75AC" w:rsidRDefault="005C75AC" w:rsidP="005C75AC">
      <w:pPr>
        <w:rPr>
          <w:i/>
          <w:sz w:val="40"/>
          <w:szCs w:val="40"/>
        </w:rPr>
      </w:pPr>
    </w:p>
    <w:p w:rsidR="005C75AC" w:rsidRDefault="005C75AC" w:rsidP="005C75AC">
      <w:pPr>
        <w:rPr>
          <w:i/>
          <w:sz w:val="40"/>
          <w:szCs w:val="40"/>
        </w:rPr>
      </w:pPr>
      <w:r>
        <w:rPr>
          <w:i/>
          <w:sz w:val="40"/>
          <w:szCs w:val="40"/>
        </w:rPr>
        <w:t xml:space="preserve">Görbeháza, 2016. </w:t>
      </w:r>
    </w:p>
    <w:p w:rsidR="005C75AC" w:rsidRDefault="005C75AC" w:rsidP="005C75AC">
      <w:pPr>
        <w:rPr>
          <w:i/>
          <w:sz w:val="40"/>
          <w:szCs w:val="40"/>
        </w:rPr>
      </w:pP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t>Polonkai Zoltánné</w:t>
      </w:r>
    </w:p>
    <w:p w:rsidR="005C75AC" w:rsidRPr="004C5FED" w:rsidRDefault="005C75AC" w:rsidP="005C75AC">
      <w:pPr>
        <w:rPr>
          <w:i/>
          <w:sz w:val="40"/>
          <w:szCs w:val="40"/>
        </w:rPr>
      </w:pP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t xml:space="preserve">  óvodavezető</w:t>
      </w:r>
    </w:p>
    <w:p w:rsidR="005C75AC" w:rsidRPr="005C75AC" w:rsidRDefault="005C75AC" w:rsidP="005C75AC">
      <w:pPr>
        <w:rPr>
          <w:rFonts w:ascii="Times New Roman" w:hAnsi="Times New Roman" w:cs="Times New Roman"/>
          <w:i/>
          <w:sz w:val="24"/>
          <w:szCs w:val="24"/>
        </w:rPr>
      </w:pPr>
    </w:p>
    <w:p w:rsidR="005C75AC" w:rsidRPr="005C75AC" w:rsidRDefault="005C75AC" w:rsidP="005C75AC">
      <w:pPr>
        <w:rPr>
          <w:rFonts w:ascii="Times New Roman" w:hAnsi="Times New Roman" w:cs="Times New Roman"/>
          <w:i/>
          <w:sz w:val="24"/>
          <w:szCs w:val="24"/>
        </w:rPr>
      </w:pPr>
    </w:p>
    <w:p w:rsidR="005C75AC" w:rsidRPr="005C75AC" w:rsidRDefault="005C75AC" w:rsidP="005C75AC">
      <w:pPr>
        <w:rPr>
          <w:rFonts w:ascii="Times New Roman" w:hAnsi="Times New Roman" w:cs="Times New Roman"/>
          <w:i/>
          <w:sz w:val="24"/>
          <w:szCs w:val="24"/>
        </w:rPr>
      </w:pPr>
    </w:p>
    <w:p w:rsidR="005C75AC" w:rsidRDefault="005C75AC" w:rsidP="005C75AC">
      <w:pPr>
        <w:rPr>
          <w:i/>
        </w:rPr>
      </w:pPr>
    </w:p>
    <w:p w:rsidR="005C75AC" w:rsidRPr="005C75AC" w:rsidRDefault="005C75AC" w:rsidP="005C75AC">
      <w:pPr>
        <w:pStyle w:val="Textbody"/>
      </w:pPr>
    </w:p>
    <w:sectPr w:rsidR="005C75AC" w:rsidRPr="005C7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nsid w:val="1D3532E0"/>
    <w:multiLevelType w:val="hybridMultilevel"/>
    <w:tmpl w:val="40A6A9C6"/>
    <w:lvl w:ilvl="0" w:tplc="E93657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1813304"/>
    <w:multiLevelType w:val="hybridMultilevel"/>
    <w:tmpl w:val="CA2CB7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3E1442B"/>
    <w:multiLevelType w:val="hybridMultilevel"/>
    <w:tmpl w:val="E1983152"/>
    <w:lvl w:ilvl="0" w:tplc="8AE05F76">
      <w:start w:val="1"/>
      <w:numFmt w:val="bullet"/>
      <w:lvlText w:val=""/>
      <w:lvlPicBulletId w:val="0"/>
      <w:lvlJc w:val="left"/>
      <w:pPr>
        <w:ind w:left="1353"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D9"/>
    <w:rsid w:val="000437CC"/>
    <w:rsid w:val="00202AA6"/>
    <w:rsid w:val="00432B69"/>
    <w:rsid w:val="005C75AC"/>
    <w:rsid w:val="007A4861"/>
    <w:rsid w:val="008175D9"/>
    <w:rsid w:val="00A128F9"/>
    <w:rsid w:val="00BF3A7E"/>
    <w:rsid w:val="00C53757"/>
    <w:rsid w:val="00D83A67"/>
    <w:rsid w:val="00DD7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Textbody"/>
    <w:link w:val="Cmsor2Char"/>
    <w:rsid w:val="007A4861"/>
    <w:pPr>
      <w:keepNext/>
      <w:widowControl w:val="0"/>
      <w:suppressAutoHyphens/>
      <w:autoSpaceDN w:val="0"/>
      <w:spacing w:before="240" w:after="120" w:line="240" w:lineRule="auto"/>
      <w:textAlignment w:val="baseline"/>
      <w:outlineLvl w:val="1"/>
    </w:pPr>
    <w:rPr>
      <w:rFonts w:ascii="Times New Roman" w:eastAsia="Lucida Sans Unicode" w:hAnsi="Times New Roman" w:cs="Tahoma"/>
      <w:b/>
      <w:bCs/>
      <w:kern w:val="3"/>
      <w:sz w:val="36"/>
      <w:szCs w:val="36"/>
      <w:lang w:eastAsia="hu-HU"/>
    </w:rPr>
  </w:style>
  <w:style w:type="paragraph" w:styleId="Cmsor3">
    <w:name w:val="heading 3"/>
    <w:basedOn w:val="Norml"/>
    <w:next w:val="Textbody"/>
    <w:link w:val="Cmsor3Char"/>
    <w:rsid w:val="007A4861"/>
    <w:pPr>
      <w:keepNext/>
      <w:widowControl w:val="0"/>
      <w:suppressAutoHyphens/>
      <w:autoSpaceDN w:val="0"/>
      <w:spacing w:before="240" w:after="120" w:line="240" w:lineRule="auto"/>
      <w:textAlignment w:val="baseline"/>
      <w:outlineLvl w:val="2"/>
    </w:pPr>
    <w:rPr>
      <w:rFonts w:ascii="Times New Roman" w:eastAsia="Lucida Sans Unicode" w:hAnsi="Times New Roman" w:cs="Tahoma"/>
      <w:b/>
      <w:bCs/>
      <w:kern w:val="3"/>
      <w:sz w:val="28"/>
      <w:szCs w:val="28"/>
      <w:lang w:eastAsia="hu-HU"/>
    </w:rPr>
  </w:style>
  <w:style w:type="paragraph" w:styleId="Cmsor4">
    <w:name w:val="heading 4"/>
    <w:basedOn w:val="Norml"/>
    <w:next w:val="Textbody"/>
    <w:link w:val="Cmsor4Char"/>
    <w:rsid w:val="007A4861"/>
    <w:pPr>
      <w:keepNext/>
      <w:widowControl w:val="0"/>
      <w:suppressAutoHyphens/>
      <w:autoSpaceDN w:val="0"/>
      <w:spacing w:before="240" w:after="120" w:line="240" w:lineRule="auto"/>
      <w:textAlignment w:val="baseline"/>
      <w:outlineLvl w:val="3"/>
    </w:pPr>
    <w:rPr>
      <w:rFonts w:ascii="Times New Roman" w:eastAsia="Lucida Sans Unicode" w:hAnsi="Times New Roman" w:cs="Tahoma"/>
      <w:b/>
      <w:bCs/>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175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kek">
    <w:name w:val="boldkek"/>
    <w:basedOn w:val="Bekezdsalapbettpusa"/>
    <w:rsid w:val="008175D9"/>
  </w:style>
  <w:style w:type="table" w:styleId="Rcsostblzat">
    <w:name w:val="Table Grid"/>
    <w:basedOn w:val="Normltblzat"/>
    <w:uiPriority w:val="59"/>
    <w:rsid w:val="00A12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sor2Char">
    <w:name w:val="Címsor 2 Char"/>
    <w:basedOn w:val="Bekezdsalapbettpusa"/>
    <w:link w:val="Cmsor2"/>
    <w:rsid w:val="007A4861"/>
    <w:rPr>
      <w:rFonts w:ascii="Times New Roman" w:eastAsia="Lucida Sans Unicode" w:hAnsi="Times New Roman" w:cs="Tahoma"/>
      <w:b/>
      <w:bCs/>
      <w:kern w:val="3"/>
      <w:sz w:val="36"/>
      <w:szCs w:val="36"/>
      <w:lang w:eastAsia="hu-HU"/>
    </w:rPr>
  </w:style>
  <w:style w:type="character" w:customStyle="1" w:styleId="Cmsor3Char">
    <w:name w:val="Címsor 3 Char"/>
    <w:basedOn w:val="Bekezdsalapbettpusa"/>
    <w:link w:val="Cmsor3"/>
    <w:rsid w:val="007A4861"/>
    <w:rPr>
      <w:rFonts w:ascii="Times New Roman" w:eastAsia="Lucida Sans Unicode" w:hAnsi="Times New Roman" w:cs="Tahoma"/>
      <w:b/>
      <w:bCs/>
      <w:kern w:val="3"/>
      <w:sz w:val="28"/>
      <w:szCs w:val="28"/>
      <w:lang w:eastAsia="hu-HU"/>
    </w:rPr>
  </w:style>
  <w:style w:type="character" w:customStyle="1" w:styleId="Cmsor4Char">
    <w:name w:val="Címsor 4 Char"/>
    <w:basedOn w:val="Bekezdsalapbettpusa"/>
    <w:link w:val="Cmsor4"/>
    <w:rsid w:val="007A4861"/>
    <w:rPr>
      <w:rFonts w:ascii="Times New Roman" w:eastAsia="Lucida Sans Unicode" w:hAnsi="Times New Roman" w:cs="Tahoma"/>
      <w:b/>
      <w:bCs/>
      <w:kern w:val="3"/>
      <w:sz w:val="24"/>
      <w:szCs w:val="24"/>
      <w:lang w:eastAsia="hu-HU"/>
    </w:rPr>
  </w:style>
  <w:style w:type="paragraph" w:customStyle="1" w:styleId="Standard">
    <w:name w:val="Standard"/>
    <w:rsid w:val="007A486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hu-HU"/>
    </w:rPr>
  </w:style>
  <w:style w:type="paragraph" w:customStyle="1" w:styleId="Textbody">
    <w:name w:val="Text body"/>
    <w:basedOn w:val="Standard"/>
    <w:rsid w:val="007A4861"/>
    <w:pPr>
      <w:spacing w:after="120"/>
    </w:pPr>
  </w:style>
  <w:style w:type="paragraph" w:customStyle="1" w:styleId="TableHeading">
    <w:name w:val="Table Heading"/>
    <w:basedOn w:val="Norml"/>
    <w:rsid w:val="007A4861"/>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lang w:eastAsia="hu-HU"/>
    </w:rPr>
  </w:style>
  <w:style w:type="character" w:styleId="Kiemels">
    <w:name w:val="Emphasis"/>
    <w:rsid w:val="007A48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Textbody"/>
    <w:link w:val="Cmsor2Char"/>
    <w:rsid w:val="007A4861"/>
    <w:pPr>
      <w:keepNext/>
      <w:widowControl w:val="0"/>
      <w:suppressAutoHyphens/>
      <w:autoSpaceDN w:val="0"/>
      <w:spacing w:before="240" w:after="120" w:line="240" w:lineRule="auto"/>
      <w:textAlignment w:val="baseline"/>
      <w:outlineLvl w:val="1"/>
    </w:pPr>
    <w:rPr>
      <w:rFonts w:ascii="Times New Roman" w:eastAsia="Lucida Sans Unicode" w:hAnsi="Times New Roman" w:cs="Tahoma"/>
      <w:b/>
      <w:bCs/>
      <w:kern w:val="3"/>
      <w:sz w:val="36"/>
      <w:szCs w:val="36"/>
      <w:lang w:eastAsia="hu-HU"/>
    </w:rPr>
  </w:style>
  <w:style w:type="paragraph" w:styleId="Cmsor3">
    <w:name w:val="heading 3"/>
    <w:basedOn w:val="Norml"/>
    <w:next w:val="Textbody"/>
    <w:link w:val="Cmsor3Char"/>
    <w:rsid w:val="007A4861"/>
    <w:pPr>
      <w:keepNext/>
      <w:widowControl w:val="0"/>
      <w:suppressAutoHyphens/>
      <w:autoSpaceDN w:val="0"/>
      <w:spacing w:before="240" w:after="120" w:line="240" w:lineRule="auto"/>
      <w:textAlignment w:val="baseline"/>
      <w:outlineLvl w:val="2"/>
    </w:pPr>
    <w:rPr>
      <w:rFonts w:ascii="Times New Roman" w:eastAsia="Lucida Sans Unicode" w:hAnsi="Times New Roman" w:cs="Tahoma"/>
      <w:b/>
      <w:bCs/>
      <w:kern w:val="3"/>
      <w:sz w:val="28"/>
      <w:szCs w:val="28"/>
      <w:lang w:eastAsia="hu-HU"/>
    </w:rPr>
  </w:style>
  <w:style w:type="paragraph" w:styleId="Cmsor4">
    <w:name w:val="heading 4"/>
    <w:basedOn w:val="Norml"/>
    <w:next w:val="Textbody"/>
    <w:link w:val="Cmsor4Char"/>
    <w:rsid w:val="007A4861"/>
    <w:pPr>
      <w:keepNext/>
      <w:widowControl w:val="0"/>
      <w:suppressAutoHyphens/>
      <w:autoSpaceDN w:val="0"/>
      <w:spacing w:before="240" w:after="120" w:line="240" w:lineRule="auto"/>
      <w:textAlignment w:val="baseline"/>
      <w:outlineLvl w:val="3"/>
    </w:pPr>
    <w:rPr>
      <w:rFonts w:ascii="Times New Roman" w:eastAsia="Lucida Sans Unicode" w:hAnsi="Times New Roman" w:cs="Tahoma"/>
      <w:b/>
      <w:bCs/>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175D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kek">
    <w:name w:val="boldkek"/>
    <w:basedOn w:val="Bekezdsalapbettpusa"/>
    <w:rsid w:val="008175D9"/>
  </w:style>
  <w:style w:type="table" w:styleId="Rcsostblzat">
    <w:name w:val="Table Grid"/>
    <w:basedOn w:val="Normltblzat"/>
    <w:uiPriority w:val="59"/>
    <w:rsid w:val="00A12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sor2Char">
    <w:name w:val="Címsor 2 Char"/>
    <w:basedOn w:val="Bekezdsalapbettpusa"/>
    <w:link w:val="Cmsor2"/>
    <w:rsid w:val="007A4861"/>
    <w:rPr>
      <w:rFonts w:ascii="Times New Roman" w:eastAsia="Lucida Sans Unicode" w:hAnsi="Times New Roman" w:cs="Tahoma"/>
      <w:b/>
      <w:bCs/>
      <w:kern w:val="3"/>
      <w:sz w:val="36"/>
      <w:szCs w:val="36"/>
      <w:lang w:eastAsia="hu-HU"/>
    </w:rPr>
  </w:style>
  <w:style w:type="character" w:customStyle="1" w:styleId="Cmsor3Char">
    <w:name w:val="Címsor 3 Char"/>
    <w:basedOn w:val="Bekezdsalapbettpusa"/>
    <w:link w:val="Cmsor3"/>
    <w:rsid w:val="007A4861"/>
    <w:rPr>
      <w:rFonts w:ascii="Times New Roman" w:eastAsia="Lucida Sans Unicode" w:hAnsi="Times New Roman" w:cs="Tahoma"/>
      <w:b/>
      <w:bCs/>
      <w:kern w:val="3"/>
      <w:sz w:val="28"/>
      <w:szCs w:val="28"/>
      <w:lang w:eastAsia="hu-HU"/>
    </w:rPr>
  </w:style>
  <w:style w:type="character" w:customStyle="1" w:styleId="Cmsor4Char">
    <w:name w:val="Címsor 4 Char"/>
    <w:basedOn w:val="Bekezdsalapbettpusa"/>
    <w:link w:val="Cmsor4"/>
    <w:rsid w:val="007A4861"/>
    <w:rPr>
      <w:rFonts w:ascii="Times New Roman" w:eastAsia="Lucida Sans Unicode" w:hAnsi="Times New Roman" w:cs="Tahoma"/>
      <w:b/>
      <w:bCs/>
      <w:kern w:val="3"/>
      <w:sz w:val="24"/>
      <w:szCs w:val="24"/>
      <w:lang w:eastAsia="hu-HU"/>
    </w:rPr>
  </w:style>
  <w:style w:type="paragraph" w:customStyle="1" w:styleId="Standard">
    <w:name w:val="Standard"/>
    <w:rsid w:val="007A486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hu-HU"/>
    </w:rPr>
  </w:style>
  <w:style w:type="paragraph" w:customStyle="1" w:styleId="Textbody">
    <w:name w:val="Text body"/>
    <w:basedOn w:val="Standard"/>
    <w:rsid w:val="007A4861"/>
    <w:pPr>
      <w:spacing w:after="120"/>
    </w:pPr>
  </w:style>
  <w:style w:type="paragraph" w:customStyle="1" w:styleId="TableHeading">
    <w:name w:val="Table Heading"/>
    <w:basedOn w:val="Norml"/>
    <w:rsid w:val="007A4861"/>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lang w:eastAsia="hu-HU"/>
    </w:rPr>
  </w:style>
  <w:style w:type="character" w:styleId="Kiemels">
    <w:name w:val="Emphasis"/>
    <w:rsid w:val="007A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1181</Words>
  <Characters>8152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Munkagép</cp:lastModifiedBy>
  <cp:revision>2</cp:revision>
  <dcterms:created xsi:type="dcterms:W3CDTF">2016-10-25T19:59:00Z</dcterms:created>
  <dcterms:modified xsi:type="dcterms:W3CDTF">2016-10-25T19:59:00Z</dcterms:modified>
</cp:coreProperties>
</file>