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2230" w14:textId="77777777" w:rsidR="00A544AB" w:rsidRDefault="00A544AB" w:rsidP="00A544AB">
      <w:pPr>
        <w:jc w:val="center"/>
        <w:rPr>
          <w:b/>
          <w:sz w:val="24"/>
          <w:szCs w:val="24"/>
        </w:rPr>
      </w:pPr>
      <w:bookmarkStart w:id="0" w:name="_Hlk98402420"/>
      <w:bookmarkStart w:id="1" w:name="_Hlk94531216"/>
      <w:r w:rsidRPr="00A60277">
        <w:rPr>
          <w:b/>
          <w:sz w:val="24"/>
          <w:szCs w:val="24"/>
        </w:rPr>
        <w:t>Jegyzőkönyvi kivonat</w:t>
      </w:r>
    </w:p>
    <w:p w14:paraId="0F752CC9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1D43C7FB" w14:textId="77777777" w:rsidR="00A544AB" w:rsidRDefault="00A544AB" w:rsidP="00A544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4C5B9B0F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71587519" w14:textId="26D4A0C2" w:rsidR="00A544AB" w:rsidRPr="00EC4EC5" w:rsidRDefault="00A544AB" w:rsidP="00A5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9913A70" w14:textId="77777777" w:rsidR="00A544AB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06459571" w14:textId="77777777" w:rsidR="00A544AB" w:rsidRPr="00A544AB" w:rsidRDefault="00A544AB" w:rsidP="00A544AB">
      <w:pPr>
        <w:jc w:val="both"/>
        <w:rPr>
          <w:sz w:val="24"/>
          <w:szCs w:val="24"/>
        </w:rPr>
      </w:pPr>
      <w:r w:rsidRPr="00A544AB">
        <w:rPr>
          <w:sz w:val="24"/>
          <w:szCs w:val="24"/>
        </w:rPr>
        <w:t xml:space="preserve">Görbeháza Község Önkormányzatának Képviselő-testülete a </w:t>
      </w:r>
      <w:proofErr w:type="spellStart"/>
      <w:r w:rsidRPr="00A544AB">
        <w:rPr>
          <w:sz w:val="24"/>
          <w:szCs w:val="24"/>
        </w:rPr>
        <w:t>Méliusz</w:t>
      </w:r>
      <w:proofErr w:type="spellEnd"/>
      <w:r w:rsidRPr="00A544AB">
        <w:rPr>
          <w:sz w:val="24"/>
          <w:szCs w:val="24"/>
        </w:rPr>
        <w:t xml:space="preserve"> Juhász Péter Könyvtár beszámolóját a jegyzőkönyv 8. számú mellékletében foglaltak szerint elfogadta.</w:t>
      </w:r>
    </w:p>
    <w:p w14:paraId="0CD86CA6" w14:textId="77777777" w:rsidR="00A544AB" w:rsidRDefault="00A544AB" w:rsidP="00A544AB">
      <w:pPr>
        <w:suppressAutoHyphens/>
        <w:jc w:val="both"/>
        <w:rPr>
          <w:b/>
          <w:u w:val="single"/>
        </w:rPr>
      </w:pPr>
    </w:p>
    <w:p w14:paraId="65CCCE81" w14:textId="77777777" w:rsidR="00A544AB" w:rsidRPr="001D494A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7D1B1F86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149550C4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3F48370F" w14:textId="77777777" w:rsidR="00A544AB" w:rsidRPr="00F932AD" w:rsidRDefault="00A544AB" w:rsidP="00A544A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0751BB5" w14:textId="77777777" w:rsidR="00A544AB" w:rsidRPr="00F932AD" w:rsidRDefault="00A544AB" w:rsidP="00A544A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7B4BFC1" w14:textId="77777777" w:rsidR="00A544AB" w:rsidRDefault="00A544AB" w:rsidP="00A544A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C2D1027" w14:textId="77777777" w:rsidR="00A544AB" w:rsidRDefault="00A544AB" w:rsidP="00A544AB">
      <w:pPr>
        <w:jc w:val="both"/>
        <w:rPr>
          <w:sz w:val="24"/>
          <w:szCs w:val="24"/>
        </w:rPr>
      </w:pPr>
    </w:p>
    <w:p w14:paraId="57D1751E" w14:textId="77777777" w:rsidR="00A544AB" w:rsidRDefault="00A544AB" w:rsidP="00A544AB">
      <w:pPr>
        <w:jc w:val="both"/>
        <w:rPr>
          <w:sz w:val="24"/>
          <w:szCs w:val="24"/>
        </w:rPr>
      </w:pPr>
    </w:p>
    <w:p w14:paraId="1986EEA5" w14:textId="77777777" w:rsidR="00A544AB" w:rsidRDefault="00A544AB" w:rsidP="00A544AB">
      <w:pPr>
        <w:jc w:val="both"/>
        <w:rPr>
          <w:sz w:val="24"/>
          <w:szCs w:val="24"/>
        </w:rPr>
      </w:pPr>
    </w:p>
    <w:p w14:paraId="687DF53F" w14:textId="77777777" w:rsidR="00A544AB" w:rsidRPr="00F932AD" w:rsidRDefault="00A544AB" w:rsidP="00A544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433672C3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ADD8CDE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071D4F3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6A033FDF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19B646CC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00C6D276" w14:textId="77777777" w:rsidR="00A544AB" w:rsidRPr="00F932AD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6849DE1" w14:textId="77777777" w:rsidR="00A544AB" w:rsidRDefault="00A544AB" w:rsidP="00A544AB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057080F" w14:textId="08A9B69B" w:rsidR="00A544AB" w:rsidRDefault="00A544AB" w:rsidP="001500DA">
      <w:pPr>
        <w:jc w:val="center"/>
        <w:rPr>
          <w:b/>
          <w:sz w:val="24"/>
          <w:szCs w:val="24"/>
        </w:rPr>
      </w:pPr>
    </w:p>
    <w:p w14:paraId="71CF0C88" w14:textId="2F20AE66" w:rsidR="00A544AB" w:rsidRDefault="00A544AB" w:rsidP="001500DA">
      <w:pPr>
        <w:jc w:val="center"/>
        <w:rPr>
          <w:b/>
          <w:sz w:val="24"/>
          <w:szCs w:val="24"/>
        </w:rPr>
      </w:pPr>
    </w:p>
    <w:p w14:paraId="13CF559A" w14:textId="1413A08E" w:rsidR="00A544AB" w:rsidRDefault="00A544AB" w:rsidP="001500DA">
      <w:pPr>
        <w:jc w:val="center"/>
        <w:rPr>
          <w:b/>
          <w:sz w:val="24"/>
          <w:szCs w:val="24"/>
        </w:rPr>
      </w:pPr>
    </w:p>
    <w:p w14:paraId="5003367C" w14:textId="264E1727" w:rsidR="00A544AB" w:rsidRDefault="00A544AB" w:rsidP="001500DA">
      <w:pPr>
        <w:jc w:val="center"/>
        <w:rPr>
          <w:b/>
          <w:sz w:val="24"/>
          <w:szCs w:val="24"/>
        </w:rPr>
      </w:pPr>
    </w:p>
    <w:p w14:paraId="1CDB006C" w14:textId="18ABED21" w:rsidR="00A544AB" w:rsidRDefault="00A544AB" w:rsidP="001500DA">
      <w:pPr>
        <w:jc w:val="center"/>
        <w:rPr>
          <w:b/>
          <w:sz w:val="24"/>
          <w:szCs w:val="24"/>
        </w:rPr>
      </w:pPr>
    </w:p>
    <w:p w14:paraId="16B4BFD1" w14:textId="2F2F6A93" w:rsidR="00A544AB" w:rsidRDefault="00A544AB" w:rsidP="001500DA">
      <w:pPr>
        <w:jc w:val="center"/>
        <w:rPr>
          <w:b/>
          <w:sz w:val="24"/>
          <w:szCs w:val="24"/>
        </w:rPr>
      </w:pPr>
    </w:p>
    <w:p w14:paraId="49186557" w14:textId="47F48F93" w:rsidR="00A544AB" w:rsidRDefault="00A544AB" w:rsidP="001500DA">
      <w:pPr>
        <w:jc w:val="center"/>
        <w:rPr>
          <w:b/>
          <w:sz w:val="24"/>
          <w:szCs w:val="24"/>
        </w:rPr>
      </w:pPr>
    </w:p>
    <w:p w14:paraId="0C34D37F" w14:textId="61A2617D" w:rsidR="00A544AB" w:rsidRDefault="00A544AB" w:rsidP="001500DA">
      <w:pPr>
        <w:jc w:val="center"/>
        <w:rPr>
          <w:b/>
          <w:sz w:val="24"/>
          <w:szCs w:val="24"/>
        </w:rPr>
      </w:pPr>
    </w:p>
    <w:p w14:paraId="2D82D4A6" w14:textId="0F24AEC9" w:rsidR="00A544AB" w:rsidRDefault="00A544AB" w:rsidP="001500DA">
      <w:pPr>
        <w:jc w:val="center"/>
        <w:rPr>
          <w:b/>
          <w:sz w:val="24"/>
          <w:szCs w:val="24"/>
        </w:rPr>
      </w:pPr>
    </w:p>
    <w:p w14:paraId="0D521DA1" w14:textId="160998D2" w:rsidR="00A544AB" w:rsidRDefault="00A544AB" w:rsidP="001500DA">
      <w:pPr>
        <w:jc w:val="center"/>
        <w:rPr>
          <w:b/>
          <w:sz w:val="24"/>
          <w:szCs w:val="24"/>
        </w:rPr>
      </w:pPr>
    </w:p>
    <w:p w14:paraId="09386844" w14:textId="5404B71E" w:rsidR="00A544AB" w:rsidRDefault="00A544AB" w:rsidP="001500DA">
      <w:pPr>
        <w:jc w:val="center"/>
        <w:rPr>
          <w:b/>
          <w:sz w:val="24"/>
          <w:szCs w:val="24"/>
        </w:rPr>
      </w:pPr>
    </w:p>
    <w:p w14:paraId="53F1DF80" w14:textId="01181708" w:rsidR="00A544AB" w:rsidRDefault="00A544AB" w:rsidP="001500DA">
      <w:pPr>
        <w:jc w:val="center"/>
        <w:rPr>
          <w:b/>
          <w:sz w:val="24"/>
          <w:szCs w:val="24"/>
        </w:rPr>
      </w:pPr>
    </w:p>
    <w:p w14:paraId="1438461B" w14:textId="4DE63620" w:rsidR="00A544AB" w:rsidRDefault="00A544AB" w:rsidP="001500DA">
      <w:pPr>
        <w:jc w:val="center"/>
        <w:rPr>
          <w:b/>
          <w:sz w:val="24"/>
          <w:szCs w:val="24"/>
        </w:rPr>
      </w:pPr>
    </w:p>
    <w:p w14:paraId="13B7576F" w14:textId="7BA20B65" w:rsidR="00A544AB" w:rsidRDefault="00A544AB" w:rsidP="001500DA">
      <w:pPr>
        <w:jc w:val="center"/>
        <w:rPr>
          <w:b/>
          <w:sz w:val="24"/>
          <w:szCs w:val="24"/>
        </w:rPr>
      </w:pPr>
    </w:p>
    <w:p w14:paraId="129C2C3D" w14:textId="0C59CE18" w:rsidR="00A544AB" w:rsidRDefault="00A544AB" w:rsidP="001500DA">
      <w:pPr>
        <w:jc w:val="center"/>
        <w:rPr>
          <w:b/>
          <w:sz w:val="24"/>
          <w:szCs w:val="24"/>
        </w:rPr>
      </w:pPr>
    </w:p>
    <w:p w14:paraId="6C442F74" w14:textId="0EDD72F3" w:rsidR="00A544AB" w:rsidRDefault="00A544AB" w:rsidP="001500DA">
      <w:pPr>
        <w:jc w:val="center"/>
        <w:rPr>
          <w:b/>
          <w:sz w:val="24"/>
          <w:szCs w:val="24"/>
        </w:rPr>
      </w:pPr>
    </w:p>
    <w:p w14:paraId="608F86DA" w14:textId="7D354A55" w:rsidR="00A544AB" w:rsidRDefault="00A544AB" w:rsidP="001500DA">
      <w:pPr>
        <w:jc w:val="center"/>
        <w:rPr>
          <w:b/>
          <w:sz w:val="24"/>
          <w:szCs w:val="24"/>
        </w:rPr>
      </w:pPr>
    </w:p>
    <w:p w14:paraId="0071A9BA" w14:textId="2388E803" w:rsidR="00A544AB" w:rsidRDefault="00A544AB" w:rsidP="001500DA">
      <w:pPr>
        <w:jc w:val="center"/>
        <w:rPr>
          <w:b/>
          <w:sz w:val="24"/>
          <w:szCs w:val="24"/>
        </w:rPr>
      </w:pPr>
    </w:p>
    <w:p w14:paraId="563991B5" w14:textId="7997B131" w:rsidR="00A544AB" w:rsidRDefault="00A544AB" w:rsidP="001500DA">
      <w:pPr>
        <w:jc w:val="center"/>
        <w:rPr>
          <w:b/>
          <w:sz w:val="24"/>
          <w:szCs w:val="24"/>
        </w:rPr>
      </w:pPr>
    </w:p>
    <w:p w14:paraId="4B75A4A1" w14:textId="7B3989D4" w:rsidR="00A544AB" w:rsidRDefault="00A544AB" w:rsidP="001500DA">
      <w:pPr>
        <w:jc w:val="center"/>
        <w:rPr>
          <w:b/>
          <w:sz w:val="24"/>
          <w:szCs w:val="24"/>
        </w:rPr>
      </w:pPr>
    </w:p>
    <w:p w14:paraId="696985F2" w14:textId="10447F8A" w:rsidR="00A544AB" w:rsidRDefault="00A544AB" w:rsidP="001500DA">
      <w:pPr>
        <w:jc w:val="center"/>
        <w:rPr>
          <w:b/>
          <w:sz w:val="24"/>
          <w:szCs w:val="24"/>
        </w:rPr>
      </w:pPr>
    </w:p>
    <w:p w14:paraId="2EDD96D1" w14:textId="05EFA6EC" w:rsidR="00A544AB" w:rsidRDefault="00A544AB" w:rsidP="001500DA">
      <w:pPr>
        <w:jc w:val="center"/>
        <w:rPr>
          <w:b/>
          <w:sz w:val="24"/>
          <w:szCs w:val="24"/>
        </w:rPr>
      </w:pPr>
    </w:p>
    <w:p w14:paraId="55E35ACA" w14:textId="0E1ED3EC" w:rsidR="00A544AB" w:rsidRDefault="00A544AB" w:rsidP="001500DA">
      <w:pPr>
        <w:jc w:val="center"/>
        <w:rPr>
          <w:b/>
          <w:sz w:val="24"/>
          <w:szCs w:val="24"/>
        </w:rPr>
      </w:pPr>
    </w:p>
    <w:p w14:paraId="3C00593F" w14:textId="66E45328" w:rsidR="001500DA" w:rsidRDefault="001500DA" w:rsidP="001500D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46C8B58" w14:textId="77777777" w:rsidR="001500DA" w:rsidRDefault="001500DA" w:rsidP="001500DA">
      <w:pPr>
        <w:jc w:val="center"/>
        <w:rPr>
          <w:b/>
          <w:sz w:val="24"/>
          <w:szCs w:val="24"/>
        </w:rPr>
      </w:pPr>
    </w:p>
    <w:p w14:paraId="032A976C" w14:textId="77777777" w:rsidR="001500DA" w:rsidRDefault="001500DA" w:rsidP="001500D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13FFC5CE" w14:textId="77777777" w:rsidR="001500DA" w:rsidRDefault="001500DA" w:rsidP="001500DA">
      <w:pPr>
        <w:jc w:val="center"/>
        <w:rPr>
          <w:b/>
          <w:sz w:val="24"/>
          <w:szCs w:val="24"/>
        </w:rPr>
      </w:pPr>
    </w:p>
    <w:p w14:paraId="565432D3" w14:textId="3F769F2C" w:rsidR="001500DA" w:rsidRPr="00EC4EC5" w:rsidRDefault="001500DA" w:rsidP="001500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72EA1F7" w14:textId="77777777" w:rsidR="001500DA" w:rsidRDefault="001500DA" w:rsidP="001500DA">
      <w:pPr>
        <w:suppressAutoHyphens/>
        <w:ind w:firstLine="708"/>
        <w:jc w:val="both"/>
        <w:rPr>
          <w:sz w:val="24"/>
          <w:szCs w:val="24"/>
        </w:rPr>
      </w:pPr>
    </w:p>
    <w:p w14:paraId="02359E26" w14:textId="77777777" w:rsidR="001500DA" w:rsidRPr="001500DA" w:rsidRDefault="001500DA" w:rsidP="001500DA">
      <w:pPr>
        <w:ind w:right="-2"/>
        <w:jc w:val="both"/>
        <w:rPr>
          <w:sz w:val="24"/>
          <w:szCs w:val="24"/>
        </w:rPr>
      </w:pPr>
      <w:r w:rsidRPr="001500DA">
        <w:rPr>
          <w:sz w:val="24"/>
          <w:szCs w:val="24"/>
        </w:rPr>
        <w:t xml:space="preserve">Görbeháza Község Önkormányzati Képviselő-testülete megtárgyalta a Görbeháza külterületén lévő 045/48 hrsz-ú ingatlan címnyilvántartásba való felvételét. </w:t>
      </w:r>
    </w:p>
    <w:p w14:paraId="5E00CA3B" w14:textId="77777777" w:rsidR="001500DA" w:rsidRPr="001500DA" w:rsidRDefault="001500DA" w:rsidP="001500DA">
      <w:pPr>
        <w:ind w:right="-2"/>
        <w:jc w:val="both"/>
        <w:rPr>
          <w:sz w:val="24"/>
          <w:szCs w:val="24"/>
        </w:rPr>
      </w:pPr>
    </w:p>
    <w:p w14:paraId="5F5B1CA4" w14:textId="77777777" w:rsidR="001500DA" w:rsidRPr="001500DA" w:rsidRDefault="001500DA" w:rsidP="001500DA">
      <w:pPr>
        <w:ind w:right="-2"/>
        <w:jc w:val="both"/>
        <w:rPr>
          <w:sz w:val="24"/>
          <w:szCs w:val="24"/>
        </w:rPr>
      </w:pPr>
      <w:r w:rsidRPr="001500DA">
        <w:rPr>
          <w:sz w:val="24"/>
          <w:szCs w:val="24"/>
        </w:rPr>
        <w:t xml:space="preserve">A Képviselő-testület az új települési címet </w:t>
      </w:r>
      <w:r w:rsidRPr="001500DA">
        <w:rPr>
          <w:b/>
          <w:sz w:val="24"/>
          <w:szCs w:val="24"/>
        </w:rPr>
        <w:t xml:space="preserve">„Cifra tanya 045/48 hrsz.” </w:t>
      </w:r>
      <w:r w:rsidRPr="001500DA">
        <w:rPr>
          <w:sz w:val="24"/>
          <w:szCs w:val="24"/>
        </w:rPr>
        <w:t>elnevezéssel hagyja jóvá.</w:t>
      </w:r>
    </w:p>
    <w:p w14:paraId="45669CF0" w14:textId="77777777" w:rsidR="001500DA" w:rsidRPr="001500DA" w:rsidRDefault="001500DA" w:rsidP="001500DA">
      <w:pPr>
        <w:ind w:right="-2"/>
        <w:jc w:val="both"/>
        <w:rPr>
          <w:sz w:val="24"/>
          <w:szCs w:val="24"/>
        </w:rPr>
      </w:pPr>
    </w:p>
    <w:p w14:paraId="0C9F8978" w14:textId="77777777" w:rsidR="001500DA" w:rsidRPr="001500DA" w:rsidRDefault="001500DA" w:rsidP="001500DA">
      <w:pPr>
        <w:ind w:right="-2"/>
        <w:jc w:val="both"/>
        <w:rPr>
          <w:sz w:val="24"/>
          <w:szCs w:val="24"/>
        </w:rPr>
      </w:pPr>
      <w:r w:rsidRPr="001500DA">
        <w:rPr>
          <w:sz w:val="24"/>
          <w:szCs w:val="24"/>
        </w:rPr>
        <w:t xml:space="preserve">Az új cím elnevezése a határozathozatal napjával lép hatályba. </w:t>
      </w:r>
    </w:p>
    <w:p w14:paraId="5F6971BF" w14:textId="77777777" w:rsidR="001500DA" w:rsidRPr="001500DA" w:rsidRDefault="001500DA" w:rsidP="001500DA">
      <w:pPr>
        <w:spacing w:line="276" w:lineRule="auto"/>
        <w:jc w:val="both"/>
        <w:rPr>
          <w:sz w:val="24"/>
          <w:szCs w:val="24"/>
        </w:rPr>
      </w:pPr>
    </w:p>
    <w:p w14:paraId="6B3D8C38" w14:textId="77777777" w:rsidR="001500DA" w:rsidRPr="001500DA" w:rsidRDefault="001500DA" w:rsidP="001500DA">
      <w:pPr>
        <w:ind w:right="-2"/>
        <w:jc w:val="both"/>
        <w:rPr>
          <w:sz w:val="24"/>
          <w:szCs w:val="24"/>
        </w:rPr>
      </w:pPr>
      <w:r w:rsidRPr="001500DA">
        <w:rPr>
          <w:sz w:val="24"/>
          <w:szCs w:val="24"/>
        </w:rPr>
        <w:t xml:space="preserve">A képviselő-testület megbízza a jegyzőt, hogy a Központi Címregiszterben a „települési új külterületi cím” jegyzékbe a „Cifra tanya 045/48 hrsz” cím felvételéről gondoskodjon. </w:t>
      </w:r>
    </w:p>
    <w:p w14:paraId="33392666" w14:textId="77777777" w:rsidR="001500DA" w:rsidRPr="001500DA" w:rsidRDefault="001500DA" w:rsidP="001500DA">
      <w:pPr>
        <w:spacing w:before="120"/>
        <w:ind w:left="285" w:right="-2"/>
        <w:jc w:val="center"/>
        <w:rPr>
          <w:sz w:val="24"/>
          <w:szCs w:val="24"/>
        </w:rPr>
      </w:pPr>
    </w:p>
    <w:p w14:paraId="3282D9D1" w14:textId="77777777" w:rsidR="001500DA" w:rsidRPr="001500DA" w:rsidRDefault="001500DA" w:rsidP="001500DA">
      <w:pPr>
        <w:spacing w:after="200" w:line="276" w:lineRule="auto"/>
        <w:rPr>
          <w:sz w:val="24"/>
          <w:szCs w:val="24"/>
        </w:rPr>
      </w:pPr>
      <w:r w:rsidRPr="001500DA">
        <w:rPr>
          <w:sz w:val="24"/>
          <w:szCs w:val="24"/>
          <w:u w:val="single"/>
        </w:rPr>
        <w:t xml:space="preserve">Végrehajtásért </w:t>
      </w:r>
      <w:proofErr w:type="gramStart"/>
      <w:r w:rsidRPr="001500DA">
        <w:rPr>
          <w:sz w:val="24"/>
          <w:szCs w:val="24"/>
          <w:u w:val="single"/>
        </w:rPr>
        <w:t>felelős:</w:t>
      </w:r>
      <w:r w:rsidRPr="001500DA">
        <w:rPr>
          <w:sz w:val="24"/>
          <w:szCs w:val="24"/>
        </w:rPr>
        <w:t xml:space="preserve">   </w:t>
      </w:r>
      <w:proofErr w:type="gramEnd"/>
      <w:r w:rsidRPr="001500DA">
        <w:rPr>
          <w:sz w:val="24"/>
          <w:szCs w:val="24"/>
        </w:rPr>
        <w:t xml:space="preserve">     </w:t>
      </w:r>
      <w:r w:rsidRPr="001500DA">
        <w:rPr>
          <w:sz w:val="24"/>
          <w:szCs w:val="24"/>
        </w:rPr>
        <w:tab/>
        <w:t>Dr. Juhász Péter jegyző</w:t>
      </w:r>
    </w:p>
    <w:p w14:paraId="60EAFAB2" w14:textId="77777777" w:rsidR="001500DA" w:rsidRPr="001500DA" w:rsidRDefault="001500DA" w:rsidP="001500DA">
      <w:pPr>
        <w:spacing w:after="200" w:line="276" w:lineRule="auto"/>
        <w:rPr>
          <w:sz w:val="24"/>
          <w:szCs w:val="24"/>
        </w:rPr>
      </w:pPr>
      <w:r w:rsidRPr="001500DA">
        <w:rPr>
          <w:sz w:val="24"/>
          <w:szCs w:val="24"/>
          <w:u w:val="single"/>
        </w:rPr>
        <w:t>Határidő:</w:t>
      </w:r>
      <w:r w:rsidRPr="001500DA">
        <w:rPr>
          <w:sz w:val="24"/>
          <w:szCs w:val="24"/>
        </w:rPr>
        <w:tab/>
      </w:r>
      <w:r w:rsidRPr="001500DA">
        <w:rPr>
          <w:sz w:val="24"/>
          <w:szCs w:val="24"/>
        </w:rPr>
        <w:tab/>
      </w:r>
      <w:r w:rsidRPr="001500DA">
        <w:rPr>
          <w:sz w:val="24"/>
          <w:szCs w:val="24"/>
        </w:rPr>
        <w:tab/>
        <w:t>értelemszerűen</w:t>
      </w:r>
    </w:p>
    <w:p w14:paraId="31A05B5A" w14:textId="77777777" w:rsidR="001500DA" w:rsidRDefault="001500DA" w:rsidP="001500DA">
      <w:pPr>
        <w:suppressAutoHyphens/>
        <w:jc w:val="both"/>
        <w:rPr>
          <w:b/>
          <w:u w:val="single"/>
        </w:rPr>
      </w:pPr>
    </w:p>
    <w:p w14:paraId="6FDD599E" w14:textId="77777777" w:rsidR="001500DA" w:rsidRDefault="001500DA" w:rsidP="001500DA">
      <w:pPr>
        <w:suppressAutoHyphens/>
        <w:jc w:val="both"/>
        <w:rPr>
          <w:b/>
          <w:u w:val="single"/>
        </w:rPr>
      </w:pPr>
    </w:p>
    <w:p w14:paraId="369BFBB0" w14:textId="77777777" w:rsidR="001500DA" w:rsidRPr="001D494A" w:rsidRDefault="001500DA" w:rsidP="001500DA">
      <w:pPr>
        <w:suppressAutoHyphens/>
        <w:ind w:firstLine="708"/>
        <w:jc w:val="both"/>
        <w:rPr>
          <w:sz w:val="24"/>
          <w:szCs w:val="24"/>
        </w:rPr>
      </w:pPr>
    </w:p>
    <w:p w14:paraId="1913517A" w14:textId="77777777" w:rsidR="001500DA" w:rsidRDefault="001500DA" w:rsidP="001500DA">
      <w:pPr>
        <w:suppressAutoHyphens/>
        <w:ind w:left="708"/>
        <w:jc w:val="both"/>
        <w:rPr>
          <w:szCs w:val="24"/>
        </w:rPr>
      </w:pPr>
    </w:p>
    <w:p w14:paraId="15297430" w14:textId="77777777" w:rsidR="001500DA" w:rsidRDefault="001500DA" w:rsidP="001500DA">
      <w:pPr>
        <w:suppressAutoHyphens/>
        <w:ind w:left="708"/>
        <w:jc w:val="both"/>
        <w:rPr>
          <w:szCs w:val="24"/>
        </w:rPr>
      </w:pPr>
    </w:p>
    <w:p w14:paraId="725B181F" w14:textId="77777777" w:rsidR="001500DA" w:rsidRPr="00F932AD" w:rsidRDefault="001500DA" w:rsidP="001500D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BB9506E" w14:textId="77777777" w:rsidR="001500DA" w:rsidRPr="00F932AD" w:rsidRDefault="001500DA" w:rsidP="001500D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F4F467A" w14:textId="77777777" w:rsidR="001500DA" w:rsidRDefault="001500DA" w:rsidP="001500DA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F4FB134" w14:textId="77777777" w:rsidR="001500DA" w:rsidRDefault="001500DA" w:rsidP="001500DA">
      <w:pPr>
        <w:jc w:val="both"/>
        <w:rPr>
          <w:sz w:val="24"/>
          <w:szCs w:val="24"/>
        </w:rPr>
      </w:pPr>
    </w:p>
    <w:p w14:paraId="4F4DED88" w14:textId="77777777" w:rsidR="001500DA" w:rsidRDefault="001500DA" w:rsidP="001500DA">
      <w:pPr>
        <w:jc w:val="both"/>
        <w:rPr>
          <w:sz w:val="24"/>
          <w:szCs w:val="24"/>
        </w:rPr>
      </w:pPr>
    </w:p>
    <w:p w14:paraId="7B9E6BD8" w14:textId="77777777" w:rsidR="001500DA" w:rsidRDefault="001500DA" w:rsidP="001500DA">
      <w:pPr>
        <w:jc w:val="both"/>
        <w:rPr>
          <w:sz w:val="24"/>
          <w:szCs w:val="24"/>
        </w:rPr>
      </w:pPr>
    </w:p>
    <w:p w14:paraId="079C3DD3" w14:textId="77777777" w:rsidR="001500DA" w:rsidRPr="00F932AD" w:rsidRDefault="001500DA" w:rsidP="001500D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0FFC80FA" w14:textId="77777777" w:rsidR="001500DA" w:rsidRPr="00F932AD" w:rsidRDefault="001500DA" w:rsidP="001500D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4ECA892" w14:textId="77777777" w:rsidR="001500DA" w:rsidRPr="00F932AD" w:rsidRDefault="001500DA" w:rsidP="001500D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60BDA41" w14:textId="3267EF62" w:rsidR="001500DA" w:rsidRDefault="001500DA" w:rsidP="001500DA">
      <w:pPr>
        <w:pStyle w:val="Szvegtrzs"/>
        <w:tabs>
          <w:tab w:val="left" w:pos="6237"/>
        </w:tabs>
        <w:rPr>
          <w:sz w:val="24"/>
          <w:szCs w:val="24"/>
        </w:rPr>
      </w:pPr>
    </w:p>
    <w:p w14:paraId="58575698" w14:textId="29A1F6D0" w:rsidR="001500DA" w:rsidRDefault="001500DA" w:rsidP="001500DA">
      <w:pPr>
        <w:pStyle w:val="Szvegtrzs"/>
        <w:tabs>
          <w:tab w:val="left" w:pos="6237"/>
        </w:tabs>
        <w:rPr>
          <w:sz w:val="24"/>
          <w:szCs w:val="24"/>
        </w:rPr>
      </w:pPr>
    </w:p>
    <w:p w14:paraId="45864B20" w14:textId="77777777" w:rsidR="001500DA" w:rsidRDefault="001500DA" w:rsidP="001500DA">
      <w:pPr>
        <w:pStyle w:val="Szvegtrzs"/>
        <w:tabs>
          <w:tab w:val="left" w:pos="6237"/>
        </w:tabs>
        <w:rPr>
          <w:sz w:val="24"/>
          <w:szCs w:val="24"/>
        </w:rPr>
      </w:pPr>
    </w:p>
    <w:p w14:paraId="6FC0DB0F" w14:textId="77777777" w:rsidR="001500DA" w:rsidRPr="00F932AD" w:rsidRDefault="001500DA" w:rsidP="001500D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54A0BA6C" w14:textId="77777777" w:rsidR="001500DA" w:rsidRDefault="001500DA" w:rsidP="001500DA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CB94E5F" w14:textId="351C9155" w:rsidR="001500DA" w:rsidRDefault="001500DA" w:rsidP="000948E7">
      <w:pPr>
        <w:jc w:val="center"/>
        <w:rPr>
          <w:b/>
          <w:sz w:val="24"/>
          <w:szCs w:val="24"/>
        </w:rPr>
      </w:pPr>
    </w:p>
    <w:p w14:paraId="24004A63" w14:textId="3A329002" w:rsidR="001500DA" w:rsidRDefault="001500DA" w:rsidP="000948E7">
      <w:pPr>
        <w:jc w:val="center"/>
        <w:rPr>
          <w:b/>
          <w:sz w:val="24"/>
          <w:szCs w:val="24"/>
        </w:rPr>
      </w:pPr>
    </w:p>
    <w:p w14:paraId="40CB609D" w14:textId="5546303D" w:rsidR="001500DA" w:rsidRDefault="001500DA" w:rsidP="000948E7">
      <w:pPr>
        <w:jc w:val="center"/>
        <w:rPr>
          <w:b/>
          <w:sz w:val="24"/>
          <w:szCs w:val="24"/>
        </w:rPr>
      </w:pPr>
    </w:p>
    <w:p w14:paraId="00B57FC3" w14:textId="4DF30905" w:rsidR="001500DA" w:rsidRDefault="001500DA" w:rsidP="000948E7">
      <w:pPr>
        <w:jc w:val="center"/>
        <w:rPr>
          <w:b/>
          <w:sz w:val="24"/>
          <w:szCs w:val="24"/>
        </w:rPr>
      </w:pPr>
    </w:p>
    <w:p w14:paraId="7FADF2F5" w14:textId="4F4EAD1F" w:rsidR="001500DA" w:rsidRDefault="001500DA" w:rsidP="000948E7">
      <w:pPr>
        <w:jc w:val="center"/>
        <w:rPr>
          <w:b/>
          <w:sz w:val="24"/>
          <w:szCs w:val="24"/>
        </w:rPr>
      </w:pPr>
    </w:p>
    <w:p w14:paraId="18544B84" w14:textId="74E1C4D7" w:rsidR="001500DA" w:rsidRDefault="001500DA" w:rsidP="000948E7">
      <w:pPr>
        <w:jc w:val="center"/>
        <w:rPr>
          <w:b/>
          <w:sz w:val="24"/>
          <w:szCs w:val="24"/>
        </w:rPr>
      </w:pPr>
    </w:p>
    <w:p w14:paraId="14496DA9" w14:textId="6000A21E" w:rsidR="001500DA" w:rsidRDefault="001500DA" w:rsidP="000948E7">
      <w:pPr>
        <w:jc w:val="center"/>
        <w:rPr>
          <w:b/>
          <w:sz w:val="24"/>
          <w:szCs w:val="24"/>
        </w:rPr>
      </w:pPr>
    </w:p>
    <w:p w14:paraId="13583BCF" w14:textId="34620693" w:rsidR="001500DA" w:rsidRDefault="001500DA" w:rsidP="000948E7">
      <w:pPr>
        <w:jc w:val="center"/>
        <w:rPr>
          <w:b/>
          <w:sz w:val="24"/>
          <w:szCs w:val="24"/>
        </w:rPr>
      </w:pPr>
    </w:p>
    <w:p w14:paraId="2FA30E32" w14:textId="1D645102" w:rsidR="00A544AB" w:rsidRDefault="00A544AB" w:rsidP="000948E7">
      <w:pPr>
        <w:jc w:val="center"/>
        <w:rPr>
          <w:b/>
          <w:sz w:val="24"/>
          <w:szCs w:val="24"/>
        </w:rPr>
      </w:pPr>
    </w:p>
    <w:p w14:paraId="723294F8" w14:textId="77777777" w:rsidR="00A544AB" w:rsidRDefault="00A544AB" w:rsidP="00A544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989EB27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5B0EF0C9" w14:textId="77777777" w:rsidR="00A544AB" w:rsidRDefault="00A544AB" w:rsidP="00A544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67384302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746F8475" w14:textId="1513D06D" w:rsidR="00A544AB" w:rsidRPr="00EC4EC5" w:rsidRDefault="00A544AB" w:rsidP="00A5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5396972" w14:textId="77777777" w:rsidR="00A544AB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65A7BD39" w14:textId="77777777" w:rsidR="00A544AB" w:rsidRPr="00A544AB" w:rsidRDefault="00A544AB" w:rsidP="00A544AB">
      <w:pPr>
        <w:pStyle w:val="Listaszerbekezds"/>
        <w:ind w:left="0"/>
        <w:jc w:val="both"/>
      </w:pPr>
      <w:r w:rsidRPr="00A544AB">
        <w:t>Görbeháza Község Önkormányzati Képviselő-testülete megtárgyalta a „Kovács Andrea vételi ajánlata a Görbeháza külterület 051/4 hrsz-ú ingatlanra” című előterjesztést és a következő döntést hozta:</w:t>
      </w:r>
    </w:p>
    <w:p w14:paraId="6F132991" w14:textId="77777777" w:rsidR="00A544AB" w:rsidRPr="00A544AB" w:rsidRDefault="00A544AB" w:rsidP="00A544AB">
      <w:pPr>
        <w:pStyle w:val="Listaszerbekezds"/>
        <w:ind w:left="0"/>
        <w:jc w:val="both"/>
      </w:pPr>
      <w:r w:rsidRPr="00A544AB">
        <w:t>A képviselő-testület értékbecslőt bíz meg a görbeházai 051/4 hrsz-ú ingatlan forgalmi értékének megállapítására.</w:t>
      </w:r>
    </w:p>
    <w:p w14:paraId="4D2E952A" w14:textId="77777777" w:rsidR="00A544AB" w:rsidRPr="00A544AB" w:rsidRDefault="00A544AB" w:rsidP="00A544AB">
      <w:pPr>
        <w:pStyle w:val="Listaszerbekezds"/>
        <w:ind w:left="0"/>
        <w:jc w:val="both"/>
      </w:pPr>
    </w:p>
    <w:p w14:paraId="0F1D3EE8" w14:textId="77777777" w:rsidR="00A544AB" w:rsidRPr="00A544AB" w:rsidRDefault="00A544AB" w:rsidP="00A544AB">
      <w:pPr>
        <w:pStyle w:val="Listaszerbekezds"/>
        <w:ind w:left="0"/>
        <w:jc w:val="both"/>
      </w:pPr>
      <w:r w:rsidRPr="00A544AB">
        <w:t>Az eladási ár megállapítását követően a képviselő-testület az ingatlan eladásának megtárgyalását újra napirendre tűzi.</w:t>
      </w:r>
    </w:p>
    <w:p w14:paraId="70030B2B" w14:textId="77777777" w:rsidR="00A544AB" w:rsidRPr="00A544AB" w:rsidRDefault="00A544AB" w:rsidP="00A544AB">
      <w:pPr>
        <w:pStyle w:val="Listaszerbekezds"/>
        <w:ind w:left="0"/>
        <w:jc w:val="both"/>
      </w:pPr>
    </w:p>
    <w:p w14:paraId="3FD05600" w14:textId="77777777" w:rsidR="00A544AB" w:rsidRPr="00A544AB" w:rsidRDefault="00A544AB" w:rsidP="00A544AB">
      <w:pPr>
        <w:spacing w:after="200" w:line="276" w:lineRule="auto"/>
        <w:rPr>
          <w:sz w:val="24"/>
          <w:szCs w:val="24"/>
        </w:rPr>
      </w:pPr>
      <w:r w:rsidRPr="00A544AB">
        <w:rPr>
          <w:sz w:val="24"/>
          <w:szCs w:val="24"/>
        </w:rPr>
        <w:t xml:space="preserve"> </w:t>
      </w:r>
      <w:r w:rsidRPr="00A544AB">
        <w:rPr>
          <w:sz w:val="24"/>
          <w:szCs w:val="24"/>
          <w:u w:val="single"/>
        </w:rPr>
        <w:t xml:space="preserve">Végrehajtásért </w:t>
      </w:r>
      <w:proofErr w:type="gramStart"/>
      <w:r w:rsidRPr="00A544AB">
        <w:rPr>
          <w:sz w:val="24"/>
          <w:szCs w:val="24"/>
          <w:u w:val="single"/>
        </w:rPr>
        <w:t>felelős:</w:t>
      </w:r>
      <w:r w:rsidRPr="00A544AB">
        <w:rPr>
          <w:sz w:val="24"/>
          <w:szCs w:val="24"/>
        </w:rPr>
        <w:t xml:space="preserve">   </w:t>
      </w:r>
      <w:proofErr w:type="gramEnd"/>
      <w:r w:rsidRPr="00A544AB">
        <w:rPr>
          <w:sz w:val="24"/>
          <w:szCs w:val="24"/>
        </w:rPr>
        <w:t xml:space="preserve">     </w:t>
      </w:r>
      <w:r w:rsidRPr="00A544AB">
        <w:rPr>
          <w:sz w:val="24"/>
          <w:szCs w:val="24"/>
        </w:rPr>
        <w:tab/>
      </w:r>
      <w:proofErr w:type="spellStart"/>
      <w:r w:rsidRPr="00A544AB">
        <w:rPr>
          <w:sz w:val="24"/>
          <w:szCs w:val="24"/>
        </w:rPr>
        <w:t>Ale</w:t>
      </w:r>
      <w:proofErr w:type="spellEnd"/>
      <w:r w:rsidRPr="00A544AB">
        <w:rPr>
          <w:sz w:val="24"/>
          <w:szCs w:val="24"/>
        </w:rPr>
        <w:t xml:space="preserve"> Erika polgármester</w:t>
      </w:r>
    </w:p>
    <w:p w14:paraId="36800EB3" w14:textId="77777777" w:rsidR="00A544AB" w:rsidRPr="00A544AB" w:rsidRDefault="00A544AB" w:rsidP="00A544AB">
      <w:pPr>
        <w:spacing w:after="200" w:line="276" w:lineRule="auto"/>
        <w:rPr>
          <w:sz w:val="24"/>
          <w:szCs w:val="24"/>
        </w:rPr>
      </w:pPr>
      <w:r w:rsidRPr="00A544AB">
        <w:rPr>
          <w:sz w:val="24"/>
          <w:szCs w:val="24"/>
          <w:u w:val="single"/>
        </w:rPr>
        <w:t>Határidő:</w:t>
      </w:r>
      <w:r w:rsidRPr="00A544AB">
        <w:rPr>
          <w:sz w:val="24"/>
          <w:szCs w:val="24"/>
        </w:rPr>
        <w:tab/>
      </w:r>
      <w:r w:rsidRPr="00A544AB">
        <w:rPr>
          <w:sz w:val="24"/>
          <w:szCs w:val="24"/>
        </w:rPr>
        <w:tab/>
      </w:r>
      <w:r w:rsidRPr="00A544AB">
        <w:rPr>
          <w:sz w:val="24"/>
          <w:szCs w:val="24"/>
        </w:rPr>
        <w:tab/>
        <w:t>értelemszerűen</w:t>
      </w:r>
    </w:p>
    <w:p w14:paraId="1733FE5B" w14:textId="77777777" w:rsidR="00A544AB" w:rsidRDefault="00A544AB" w:rsidP="00A544AB">
      <w:pPr>
        <w:suppressAutoHyphens/>
        <w:jc w:val="both"/>
        <w:rPr>
          <w:b/>
          <w:u w:val="single"/>
        </w:rPr>
      </w:pPr>
    </w:p>
    <w:p w14:paraId="40B1993D" w14:textId="77777777" w:rsidR="00A544AB" w:rsidRDefault="00A544AB" w:rsidP="00A544AB">
      <w:pPr>
        <w:suppressAutoHyphens/>
        <w:jc w:val="both"/>
        <w:rPr>
          <w:b/>
          <w:u w:val="single"/>
        </w:rPr>
      </w:pPr>
    </w:p>
    <w:p w14:paraId="78508B21" w14:textId="77777777" w:rsidR="00A544AB" w:rsidRPr="001D494A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44F66640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3BBD896E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714E152D" w14:textId="77777777" w:rsidR="00A544AB" w:rsidRPr="00F932AD" w:rsidRDefault="00A544AB" w:rsidP="00A544A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B8F65D8" w14:textId="77777777" w:rsidR="00A544AB" w:rsidRPr="00F932AD" w:rsidRDefault="00A544AB" w:rsidP="00A544A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742EB1C" w14:textId="77777777" w:rsidR="00A544AB" w:rsidRDefault="00A544AB" w:rsidP="00A544A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D424A44" w14:textId="77777777" w:rsidR="00A544AB" w:rsidRDefault="00A544AB" w:rsidP="00A544AB">
      <w:pPr>
        <w:jc w:val="both"/>
        <w:rPr>
          <w:sz w:val="24"/>
          <w:szCs w:val="24"/>
        </w:rPr>
      </w:pPr>
    </w:p>
    <w:p w14:paraId="0327FC48" w14:textId="77777777" w:rsidR="00A544AB" w:rsidRDefault="00A544AB" w:rsidP="00A544AB">
      <w:pPr>
        <w:jc w:val="both"/>
        <w:rPr>
          <w:sz w:val="24"/>
          <w:szCs w:val="24"/>
        </w:rPr>
      </w:pPr>
    </w:p>
    <w:p w14:paraId="30060703" w14:textId="77777777" w:rsidR="00A544AB" w:rsidRDefault="00A544AB" w:rsidP="00A544AB">
      <w:pPr>
        <w:jc w:val="both"/>
        <w:rPr>
          <w:sz w:val="24"/>
          <w:szCs w:val="24"/>
        </w:rPr>
      </w:pPr>
    </w:p>
    <w:p w14:paraId="7247C20D" w14:textId="77777777" w:rsidR="00A544AB" w:rsidRPr="00F932AD" w:rsidRDefault="00A544AB" w:rsidP="00A544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45EC53E6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65B7D0B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ED8C458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6CF14A65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7FBFEA24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00866530" w14:textId="77777777" w:rsidR="00A544AB" w:rsidRPr="00F932AD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EE48A86" w14:textId="77777777" w:rsidR="00A544AB" w:rsidRDefault="00A544AB" w:rsidP="00A544AB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C848016" w14:textId="60A31756" w:rsidR="00A544AB" w:rsidRDefault="00A544AB" w:rsidP="000948E7">
      <w:pPr>
        <w:jc w:val="center"/>
        <w:rPr>
          <w:b/>
          <w:sz w:val="24"/>
          <w:szCs w:val="24"/>
        </w:rPr>
      </w:pPr>
    </w:p>
    <w:p w14:paraId="6BC32FAE" w14:textId="3A092690" w:rsidR="00A544AB" w:rsidRDefault="00A544AB" w:rsidP="000948E7">
      <w:pPr>
        <w:jc w:val="center"/>
        <w:rPr>
          <w:b/>
          <w:sz w:val="24"/>
          <w:szCs w:val="24"/>
        </w:rPr>
      </w:pPr>
    </w:p>
    <w:p w14:paraId="0C194200" w14:textId="4005ABC1" w:rsidR="00A544AB" w:rsidRDefault="00A544AB" w:rsidP="000948E7">
      <w:pPr>
        <w:jc w:val="center"/>
        <w:rPr>
          <w:b/>
          <w:sz w:val="24"/>
          <w:szCs w:val="24"/>
        </w:rPr>
      </w:pPr>
    </w:p>
    <w:p w14:paraId="349AD5F8" w14:textId="330F502E" w:rsidR="00A544AB" w:rsidRDefault="00A544AB" w:rsidP="000948E7">
      <w:pPr>
        <w:jc w:val="center"/>
        <w:rPr>
          <w:b/>
          <w:sz w:val="24"/>
          <w:szCs w:val="24"/>
        </w:rPr>
      </w:pPr>
    </w:p>
    <w:p w14:paraId="6D83BA51" w14:textId="718FABCF" w:rsidR="00A544AB" w:rsidRDefault="00A544AB" w:rsidP="000948E7">
      <w:pPr>
        <w:jc w:val="center"/>
        <w:rPr>
          <w:b/>
          <w:sz w:val="24"/>
          <w:szCs w:val="24"/>
        </w:rPr>
      </w:pPr>
    </w:p>
    <w:p w14:paraId="2FBF241A" w14:textId="52D8D5AE" w:rsidR="00A544AB" w:rsidRDefault="00A544AB" w:rsidP="000948E7">
      <w:pPr>
        <w:jc w:val="center"/>
        <w:rPr>
          <w:b/>
          <w:sz w:val="24"/>
          <w:szCs w:val="24"/>
        </w:rPr>
      </w:pPr>
    </w:p>
    <w:p w14:paraId="638A650D" w14:textId="4F5392B1" w:rsidR="00A544AB" w:rsidRDefault="00A544AB" w:rsidP="000948E7">
      <w:pPr>
        <w:jc w:val="center"/>
        <w:rPr>
          <w:b/>
          <w:sz w:val="24"/>
          <w:szCs w:val="24"/>
        </w:rPr>
      </w:pPr>
    </w:p>
    <w:p w14:paraId="542F6A83" w14:textId="02E7B97C" w:rsidR="00A544AB" w:rsidRDefault="00A544AB" w:rsidP="000948E7">
      <w:pPr>
        <w:jc w:val="center"/>
        <w:rPr>
          <w:b/>
          <w:sz w:val="24"/>
          <w:szCs w:val="24"/>
        </w:rPr>
      </w:pPr>
    </w:p>
    <w:p w14:paraId="0EC37090" w14:textId="7AC205B9" w:rsidR="00A544AB" w:rsidRDefault="00A544AB" w:rsidP="000948E7">
      <w:pPr>
        <w:jc w:val="center"/>
        <w:rPr>
          <w:b/>
          <w:sz w:val="24"/>
          <w:szCs w:val="24"/>
        </w:rPr>
      </w:pPr>
    </w:p>
    <w:p w14:paraId="00629102" w14:textId="77777777" w:rsidR="00A544AB" w:rsidRDefault="00A544AB" w:rsidP="000948E7">
      <w:pPr>
        <w:jc w:val="center"/>
        <w:rPr>
          <w:b/>
          <w:sz w:val="24"/>
          <w:szCs w:val="24"/>
        </w:rPr>
      </w:pPr>
    </w:p>
    <w:p w14:paraId="7CA78897" w14:textId="77777777" w:rsidR="00A544AB" w:rsidRDefault="00A544AB" w:rsidP="000948E7">
      <w:pPr>
        <w:jc w:val="center"/>
        <w:rPr>
          <w:b/>
          <w:sz w:val="24"/>
          <w:szCs w:val="24"/>
        </w:rPr>
      </w:pPr>
    </w:p>
    <w:p w14:paraId="4ED4F90A" w14:textId="5B62C9D3" w:rsidR="001500DA" w:rsidRDefault="001500DA" w:rsidP="000948E7">
      <w:pPr>
        <w:jc w:val="center"/>
        <w:rPr>
          <w:b/>
          <w:sz w:val="24"/>
          <w:szCs w:val="24"/>
        </w:rPr>
      </w:pPr>
    </w:p>
    <w:p w14:paraId="358A499A" w14:textId="204185DE" w:rsidR="000948E7" w:rsidRDefault="000948E7" w:rsidP="000948E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5366FDD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646E3FBC" w14:textId="5470DB75" w:rsidR="000948E7" w:rsidRDefault="000948E7" w:rsidP="000948E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2022. </w:t>
      </w:r>
      <w:r w:rsidR="009037BD">
        <w:rPr>
          <w:sz w:val="24"/>
          <w:szCs w:val="24"/>
        </w:rPr>
        <w:t>június 29</w:t>
      </w:r>
      <w:r>
        <w:rPr>
          <w:sz w:val="24"/>
          <w:szCs w:val="24"/>
        </w:rPr>
        <w:t>-én megtartott ülésér</w:t>
      </w:r>
      <w:r w:rsidRPr="00A60277">
        <w:rPr>
          <w:sz w:val="24"/>
          <w:szCs w:val="24"/>
        </w:rPr>
        <w:t xml:space="preserve">ől. </w:t>
      </w:r>
    </w:p>
    <w:p w14:paraId="748FEFF4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50F5499E" w14:textId="1859FC51" w:rsidR="000948E7" w:rsidRPr="00EC4EC5" w:rsidRDefault="009037BD" w:rsidP="00094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="000948E7">
        <w:rPr>
          <w:b/>
          <w:sz w:val="24"/>
          <w:szCs w:val="24"/>
        </w:rPr>
        <w:t>/2022.(</w:t>
      </w:r>
      <w:r>
        <w:rPr>
          <w:b/>
          <w:sz w:val="24"/>
          <w:szCs w:val="24"/>
        </w:rPr>
        <w:t>VI.29</w:t>
      </w:r>
      <w:r w:rsidR="000948E7">
        <w:rPr>
          <w:b/>
          <w:sz w:val="24"/>
          <w:szCs w:val="24"/>
        </w:rPr>
        <w:t>.) számú képviselő-testületi</w:t>
      </w:r>
      <w:r w:rsidR="000948E7" w:rsidRPr="00EC4EC5">
        <w:rPr>
          <w:b/>
          <w:sz w:val="24"/>
          <w:szCs w:val="24"/>
        </w:rPr>
        <w:t xml:space="preserve"> határozat</w:t>
      </w:r>
    </w:p>
    <w:p w14:paraId="4E98E49A" w14:textId="073C9692" w:rsidR="000948E7" w:rsidRDefault="000948E7" w:rsidP="000948E7">
      <w:pPr>
        <w:suppressAutoHyphens/>
        <w:ind w:firstLine="708"/>
        <w:jc w:val="both"/>
        <w:rPr>
          <w:sz w:val="24"/>
          <w:szCs w:val="24"/>
        </w:rPr>
      </w:pPr>
    </w:p>
    <w:p w14:paraId="6502BB74" w14:textId="3C1919A7" w:rsidR="009037BD" w:rsidRPr="009037BD" w:rsidRDefault="009037BD" w:rsidP="009037BD">
      <w:pPr>
        <w:spacing w:line="276" w:lineRule="auto"/>
        <w:jc w:val="both"/>
        <w:rPr>
          <w:b/>
          <w:sz w:val="24"/>
          <w:szCs w:val="24"/>
        </w:rPr>
      </w:pPr>
      <w:r w:rsidRPr="009037BD">
        <w:rPr>
          <w:sz w:val="24"/>
          <w:szCs w:val="24"/>
        </w:rPr>
        <w:t xml:space="preserve">Görbeháza Község Önkormányzati Képviselő-testülete a </w:t>
      </w:r>
      <w:r w:rsidRPr="009037BD">
        <w:rPr>
          <w:b/>
          <w:bCs/>
          <w:sz w:val="24"/>
          <w:szCs w:val="24"/>
        </w:rPr>
        <w:t>„Infrastrukturális fejlesztések Görbeháza községben” című TOP-Plusz 1.2.1-21-HB1-2022-00</w:t>
      </w:r>
      <w:r w:rsidR="007007FD">
        <w:rPr>
          <w:b/>
          <w:bCs/>
          <w:sz w:val="24"/>
          <w:szCs w:val="24"/>
        </w:rPr>
        <w:t>0</w:t>
      </w:r>
      <w:r w:rsidRPr="009037BD">
        <w:rPr>
          <w:b/>
          <w:bCs/>
          <w:sz w:val="24"/>
          <w:szCs w:val="24"/>
        </w:rPr>
        <w:t xml:space="preserve">15 azonosítószámú </w:t>
      </w:r>
      <w:proofErr w:type="gramStart"/>
      <w:r w:rsidRPr="009037BD">
        <w:rPr>
          <w:b/>
          <w:bCs/>
          <w:sz w:val="24"/>
          <w:szCs w:val="24"/>
        </w:rPr>
        <w:t>projekt  A</w:t>
      </w:r>
      <w:proofErr w:type="gramEnd"/>
      <w:r w:rsidRPr="009037BD">
        <w:rPr>
          <w:b/>
          <w:bCs/>
          <w:sz w:val="24"/>
          <w:szCs w:val="24"/>
        </w:rPr>
        <w:t xml:space="preserve">) Települési kékinfrastruktúra fejlesztése (vízgazdálkodási beavatkozások) tevékenység engedélyes és kiviteli terveinek elkészítésére </w:t>
      </w:r>
      <w:r w:rsidRPr="009037BD">
        <w:rPr>
          <w:sz w:val="24"/>
          <w:szCs w:val="24"/>
        </w:rPr>
        <w:t xml:space="preserve">a beérkezett árajánlatok közül </w:t>
      </w:r>
      <w:r w:rsidRPr="009037BD">
        <w:rPr>
          <w:b/>
          <w:sz w:val="24"/>
          <w:szCs w:val="24"/>
        </w:rPr>
        <w:t xml:space="preserve">IT SPECIALIST Mérnöki Kft-t </w:t>
      </w:r>
      <w:r w:rsidRPr="009037BD">
        <w:rPr>
          <w:bCs/>
          <w:sz w:val="24"/>
          <w:szCs w:val="24"/>
        </w:rPr>
        <w:t xml:space="preserve">(4030 Debrecen, </w:t>
      </w:r>
      <w:proofErr w:type="spellStart"/>
      <w:r w:rsidRPr="009037BD">
        <w:rPr>
          <w:bCs/>
          <w:sz w:val="24"/>
          <w:szCs w:val="24"/>
        </w:rPr>
        <w:t>Szacsvay</w:t>
      </w:r>
      <w:proofErr w:type="spellEnd"/>
      <w:r w:rsidRPr="009037BD">
        <w:rPr>
          <w:bCs/>
          <w:sz w:val="24"/>
          <w:szCs w:val="24"/>
        </w:rPr>
        <w:t xml:space="preserve"> Imre u. 19.) </w:t>
      </w:r>
      <w:r w:rsidRPr="009037BD">
        <w:rPr>
          <w:b/>
          <w:sz w:val="24"/>
          <w:szCs w:val="24"/>
        </w:rPr>
        <w:t>bízza meg bruttó 2.209.800 Ft összegért.</w:t>
      </w:r>
    </w:p>
    <w:p w14:paraId="34DE365F" w14:textId="77777777" w:rsidR="009037BD" w:rsidRPr="009037BD" w:rsidRDefault="009037BD" w:rsidP="009037BD">
      <w:pPr>
        <w:suppressAutoHyphens/>
        <w:spacing w:line="276" w:lineRule="auto"/>
        <w:jc w:val="both"/>
        <w:rPr>
          <w:sz w:val="24"/>
          <w:szCs w:val="24"/>
        </w:rPr>
      </w:pPr>
    </w:p>
    <w:p w14:paraId="4BD89D33" w14:textId="77777777" w:rsidR="009037BD" w:rsidRPr="009037BD" w:rsidRDefault="009037BD" w:rsidP="009037BD">
      <w:pPr>
        <w:suppressAutoHyphens/>
        <w:spacing w:line="276" w:lineRule="auto"/>
        <w:jc w:val="both"/>
        <w:rPr>
          <w:sz w:val="24"/>
          <w:szCs w:val="24"/>
        </w:rPr>
      </w:pPr>
      <w:r w:rsidRPr="009037BD">
        <w:rPr>
          <w:sz w:val="24"/>
          <w:szCs w:val="24"/>
        </w:rPr>
        <w:t>Meghatalmazza a képviselő-testület a polgármestert a szerződés aláírására.</w:t>
      </w:r>
    </w:p>
    <w:p w14:paraId="50137A54" w14:textId="77777777" w:rsidR="009037BD" w:rsidRPr="009037BD" w:rsidRDefault="009037BD" w:rsidP="009037BD">
      <w:pPr>
        <w:suppressAutoHyphens/>
        <w:spacing w:line="276" w:lineRule="auto"/>
        <w:jc w:val="both"/>
        <w:rPr>
          <w:sz w:val="24"/>
          <w:szCs w:val="24"/>
        </w:rPr>
      </w:pPr>
    </w:p>
    <w:p w14:paraId="1648C953" w14:textId="77777777" w:rsidR="009037BD" w:rsidRPr="009037BD" w:rsidRDefault="009037BD" w:rsidP="009037BD">
      <w:pPr>
        <w:suppressAutoHyphens/>
        <w:spacing w:line="276" w:lineRule="auto"/>
        <w:jc w:val="both"/>
        <w:rPr>
          <w:sz w:val="24"/>
          <w:szCs w:val="24"/>
        </w:rPr>
      </w:pPr>
      <w:r w:rsidRPr="009037BD">
        <w:rPr>
          <w:sz w:val="24"/>
          <w:szCs w:val="24"/>
          <w:u w:val="single"/>
        </w:rPr>
        <w:t>Végrehajtásért felelős:</w:t>
      </w:r>
      <w:r w:rsidRPr="009037BD">
        <w:rPr>
          <w:sz w:val="24"/>
          <w:szCs w:val="24"/>
        </w:rPr>
        <w:tab/>
      </w:r>
      <w:r w:rsidRPr="009037BD">
        <w:rPr>
          <w:sz w:val="24"/>
          <w:szCs w:val="24"/>
        </w:rPr>
        <w:tab/>
      </w:r>
      <w:proofErr w:type="spellStart"/>
      <w:r w:rsidRPr="009037BD">
        <w:rPr>
          <w:sz w:val="24"/>
          <w:szCs w:val="24"/>
        </w:rPr>
        <w:t>Ale</w:t>
      </w:r>
      <w:proofErr w:type="spellEnd"/>
      <w:r w:rsidRPr="009037BD">
        <w:rPr>
          <w:sz w:val="24"/>
          <w:szCs w:val="24"/>
        </w:rPr>
        <w:t xml:space="preserve"> Erika polgármester</w:t>
      </w:r>
    </w:p>
    <w:p w14:paraId="016042B5" w14:textId="77777777" w:rsidR="009037BD" w:rsidRPr="009037BD" w:rsidRDefault="009037BD" w:rsidP="009037BD">
      <w:pPr>
        <w:suppressAutoHyphens/>
        <w:spacing w:line="276" w:lineRule="auto"/>
        <w:jc w:val="both"/>
        <w:rPr>
          <w:sz w:val="24"/>
          <w:szCs w:val="24"/>
        </w:rPr>
      </w:pPr>
    </w:p>
    <w:p w14:paraId="64EBCD27" w14:textId="77777777" w:rsidR="009037BD" w:rsidRPr="009037BD" w:rsidRDefault="009037BD" w:rsidP="009037BD">
      <w:pPr>
        <w:suppressAutoHyphens/>
        <w:spacing w:line="276" w:lineRule="auto"/>
        <w:jc w:val="both"/>
        <w:rPr>
          <w:sz w:val="24"/>
          <w:szCs w:val="24"/>
        </w:rPr>
      </w:pPr>
      <w:r w:rsidRPr="009037BD">
        <w:rPr>
          <w:sz w:val="24"/>
          <w:szCs w:val="24"/>
          <w:u w:val="single"/>
        </w:rPr>
        <w:t>Határidő:</w:t>
      </w:r>
      <w:r w:rsidRPr="009037BD">
        <w:rPr>
          <w:sz w:val="24"/>
          <w:szCs w:val="24"/>
        </w:rPr>
        <w:tab/>
      </w:r>
      <w:r w:rsidRPr="009037BD">
        <w:rPr>
          <w:sz w:val="24"/>
          <w:szCs w:val="24"/>
        </w:rPr>
        <w:tab/>
      </w:r>
      <w:r w:rsidRPr="009037BD">
        <w:rPr>
          <w:sz w:val="24"/>
          <w:szCs w:val="24"/>
        </w:rPr>
        <w:tab/>
      </w:r>
      <w:r w:rsidRPr="009037BD">
        <w:rPr>
          <w:sz w:val="24"/>
          <w:szCs w:val="24"/>
        </w:rPr>
        <w:tab/>
        <w:t>azonnal</w:t>
      </w:r>
    </w:p>
    <w:p w14:paraId="3A690793" w14:textId="089FFB16" w:rsidR="000948E7" w:rsidRDefault="000948E7" w:rsidP="001D494A">
      <w:pPr>
        <w:suppressAutoHyphens/>
        <w:ind w:firstLine="708"/>
        <w:jc w:val="both"/>
        <w:rPr>
          <w:sz w:val="24"/>
          <w:szCs w:val="24"/>
        </w:rPr>
      </w:pPr>
    </w:p>
    <w:p w14:paraId="7C703DD3" w14:textId="77777777" w:rsidR="009037BD" w:rsidRPr="001D494A" w:rsidRDefault="009037BD" w:rsidP="001D494A">
      <w:pPr>
        <w:suppressAutoHyphens/>
        <w:ind w:firstLine="708"/>
        <w:jc w:val="both"/>
        <w:rPr>
          <w:sz w:val="24"/>
          <w:szCs w:val="24"/>
        </w:rPr>
      </w:pPr>
    </w:p>
    <w:p w14:paraId="5A86B858" w14:textId="77777777" w:rsidR="000948E7" w:rsidRDefault="000948E7" w:rsidP="000948E7">
      <w:pPr>
        <w:suppressAutoHyphens/>
        <w:ind w:left="708"/>
        <w:jc w:val="both"/>
        <w:rPr>
          <w:szCs w:val="24"/>
        </w:rPr>
      </w:pPr>
    </w:p>
    <w:p w14:paraId="7D5ADDFC" w14:textId="77777777" w:rsidR="000948E7" w:rsidRDefault="000948E7" w:rsidP="000948E7">
      <w:pPr>
        <w:suppressAutoHyphens/>
        <w:ind w:left="708"/>
        <w:jc w:val="both"/>
        <w:rPr>
          <w:szCs w:val="24"/>
        </w:rPr>
      </w:pPr>
    </w:p>
    <w:p w14:paraId="2202FA78" w14:textId="77777777" w:rsidR="000948E7" w:rsidRPr="00F932AD" w:rsidRDefault="000948E7" w:rsidP="000948E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74F930D" w14:textId="77777777" w:rsidR="000948E7" w:rsidRPr="00F932AD" w:rsidRDefault="000948E7" w:rsidP="000948E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2C9422B" w14:textId="77777777" w:rsidR="000948E7" w:rsidRDefault="000948E7" w:rsidP="000948E7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DFC73C4" w14:textId="77777777" w:rsidR="000948E7" w:rsidRDefault="000948E7" w:rsidP="000948E7">
      <w:pPr>
        <w:jc w:val="both"/>
        <w:rPr>
          <w:sz w:val="24"/>
          <w:szCs w:val="24"/>
        </w:rPr>
      </w:pPr>
    </w:p>
    <w:p w14:paraId="48F201B1" w14:textId="77777777" w:rsidR="000948E7" w:rsidRDefault="000948E7" w:rsidP="000948E7">
      <w:pPr>
        <w:jc w:val="both"/>
        <w:rPr>
          <w:sz w:val="24"/>
          <w:szCs w:val="24"/>
        </w:rPr>
      </w:pPr>
    </w:p>
    <w:p w14:paraId="0737B4D4" w14:textId="77777777" w:rsidR="000948E7" w:rsidRDefault="000948E7" w:rsidP="000948E7">
      <w:pPr>
        <w:jc w:val="both"/>
        <w:rPr>
          <w:sz w:val="24"/>
          <w:szCs w:val="24"/>
        </w:rPr>
      </w:pPr>
    </w:p>
    <w:p w14:paraId="7F20CE1A" w14:textId="28E5CA38" w:rsidR="000948E7" w:rsidRPr="00F932AD" w:rsidRDefault="000948E7" w:rsidP="00094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2022. </w:t>
      </w:r>
      <w:r w:rsidR="009037BD">
        <w:rPr>
          <w:sz w:val="24"/>
          <w:szCs w:val="24"/>
        </w:rPr>
        <w:t>június 30.</w:t>
      </w:r>
    </w:p>
    <w:p w14:paraId="288FB847" w14:textId="77777777" w:rsidR="000948E7" w:rsidRPr="00F932AD" w:rsidRDefault="000948E7" w:rsidP="000948E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C9D46F3" w14:textId="77777777" w:rsidR="000948E7" w:rsidRPr="00F932AD" w:rsidRDefault="000948E7" w:rsidP="000948E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8B792DF" w14:textId="77777777" w:rsidR="000948E7" w:rsidRDefault="000948E7" w:rsidP="000948E7">
      <w:pPr>
        <w:pStyle w:val="Szvegtrzs"/>
        <w:tabs>
          <w:tab w:val="left" w:pos="6237"/>
        </w:tabs>
        <w:rPr>
          <w:sz w:val="24"/>
          <w:szCs w:val="24"/>
        </w:rPr>
      </w:pPr>
    </w:p>
    <w:p w14:paraId="258A5080" w14:textId="77777777" w:rsidR="000948E7" w:rsidRPr="00F932AD" w:rsidRDefault="000948E7" w:rsidP="000948E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63F1006" w14:textId="77777777" w:rsidR="000948E7" w:rsidRDefault="000948E7" w:rsidP="000948E7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C5681A1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1DB7FA52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360AE6F1" w14:textId="77777777" w:rsidR="000948E7" w:rsidRDefault="000948E7" w:rsidP="000948E7">
      <w:pPr>
        <w:jc w:val="center"/>
        <w:rPr>
          <w:b/>
          <w:sz w:val="24"/>
          <w:szCs w:val="24"/>
        </w:rPr>
      </w:pPr>
    </w:p>
    <w:p w14:paraId="5B4A8C82" w14:textId="6A547681" w:rsidR="000948E7" w:rsidRDefault="000948E7" w:rsidP="000948E7">
      <w:pPr>
        <w:jc w:val="center"/>
        <w:rPr>
          <w:b/>
          <w:sz w:val="24"/>
          <w:szCs w:val="24"/>
        </w:rPr>
      </w:pPr>
    </w:p>
    <w:p w14:paraId="4553267A" w14:textId="21F7FA94" w:rsidR="000948E7" w:rsidRDefault="000948E7" w:rsidP="000948E7">
      <w:pPr>
        <w:jc w:val="center"/>
        <w:rPr>
          <w:b/>
          <w:sz w:val="24"/>
          <w:szCs w:val="24"/>
        </w:rPr>
      </w:pPr>
    </w:p>
    <w:p w14:paraId="4154B497" w14:textId="69A0E0DD" w:rsidR="000948E7" w:rsidRDefault="000948E7" w:rsidP="000948E7">
      <w:pPr>
        <w:jc w:val="center"/>
        <w:rPr>
          <w:b/>
          <w:sz w:val="24"/>
          <w:szCs w:val="24"/>
        </w:rPr>
      </w:pPr>
    </w:p>
    <w:p w14:paraId="5BDF8096" w14:textId="2854CF76" w:rsidR="000948E7" w:rsidRDefault="000948E7" w:rsidP="000948E7">
      <w:pPr>
        <w:jc w:val="center"/>
        <w:rPr>
          <w:b/>
          <w:sz w:val="24"/>
          <w:szCs w:val="24"/>
        </w:rPr>
      </w:pPr>
    </w:p>
    <w:p w14:paraId="58A7BAF5" w14:textId="35BC21B8" w:rsidR="000948E7" w:rsidRDefault="000948E7" w:rsidP="000948E7">
      <w:pPr>
        <w:jc w:val="center"/>
        <w:rPr>
          <w:b/>
          <w:sz w:val="24"/>
          <w:szCs w:val="24"/>
        </w:rPr>
      </w:pPr>
    </w:p>
    <w:p w14:paraId="0D666C15" w14:textId="2D4D2C1C" w:rsidR="000948E7" w:rsidRDefault="000948E7" w:rsidP="000948E7">
      <w:pPr>
        <w:jc w:val="center"/>
        <w:rPr>
          <w:b/>
          <w:sz w:val="24"/>
          <w:szCs w:val="24"/>
        </w:rPr>
      </w:pPr>
    </w:p>
    <w:p w14:paraId="04A1F6C8" w14:textId="54850A81" w:rsidR="000948E7" w:rsidRDefault="000948E7" w:rsidP="000948E7">
      <w:pPr>
        <w:jc w:val="center"/>
        <w:rPr>
          <w:b/>
          <w:sz w:val="24"/>
          <w:szCs w:val="24"/>
        </w:rPr>
      </w:pPr>
    </w:p>
    <w:p w14:paraId="0EF0EB61" w14:textId="5AA685EE" w:rsidR="000948E7" w:rsidRDefault="000948E7" w:rsidP="000948E7">
      <w:pPr>
        <w:jc w:val="center"/>
        <w:rPr>
          <w:b/>
          <w:sz w:val="24"/>
          <w:szCs w:val="24"/>
        </w:rPr>
      </w:pPr>
    </w:p>
    <w:p w14:paraId="416CE9C1" w14:textId="0A507958" w:rsidR="007C27B3" w:rsidRDefault="007C27B3" w:rsidP="000948E7">
      <w:pPr>
        <w:jc w:val="center"/>
        <w:rPr>
          <w:b/>
          <w:sz w:val="24"/>
          <w:szCs w:val="24"/>
        </w:rPr>
      </w:pPr>
    </w:p>
    <w:p w14:paraId="4C4BCB7B" w14:textId="77777777" w:rsidR="007C27B3" w:rsidRDefault="007C27B3" w:rsidP="000948E7">
      <w:pPr>
        <w:jc w:val="center"/>
        <w:rPr>
          <w:b/>
          <w:sz w:val="24"/>
          <w:szCs w:val="24"/>
        </w:rPr>
      </w:pPr>
    </w:p>
    <w:p w14:paraId="6F348F47" w14:textId="4E69774D" w:rsidR="000948E7" w:rsidRDefault="000948E7" w:rsidP="000948E7">
      <w:pPr>
        <w:jc w:val="center"/>
        <w:rPr>
          <w:b/>
          <w:sz w:val="24"/>
          <w:szCs w:val="24"/>
        </w:rPr>
      </w:pPr>
    </w:p>
    <w:p w14:paraId="2A7A953A" w14:textId="77777777" w:rsidR="00A02FC0" w:rsidRDefault="00A02FC0" w:rsidP="00A02FC0">
      <w:pPr>
        <w:jc w:val="center"/>
        <w:rPr>
          <w:b/>
          <w:sz w:val="24"/>
          <w:szCs w:val="24"/>
        </w:rPr>
      </w:pPr>
      <w:bookmarkStart w:id="2" w:name="_Hlk107472596"/>
      <w:r w:rsidRPr="00A60277">
        <w:rPr>
          <w:b/>
          <w:sz w:val="24"/>
          <w:szCs w:val="24"/>
        </w:rPr>
        <w:lastRenderedPageBreak/>
        <w:t>Jegyzőkönyvi kivonat</w:t>
      </w:r>
    </w:p>
    <w:p w14:paraId="3BBB8CBD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2513111E" w14:textId="77777777" w:rsidR="00A02FC0" w:rsidRDefault="00A02FC0" w:rsidP="00A02FC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6784794C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602E4ACC" w14:textId="03AE7A9E" w:rsidR="00A02FC0" w:rsidRPr="00EC4EC5" w:rsidRDefault="00A02FC0" w:rsidP="00A0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AF86D6A" w14:textId="77777777" w:rsid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20C7067A" w14:textId="77777777" w:rsidR="00A02FC0" w:rsidRPr="00A02FC0" w:rsidRDefault="00A02FC0" w:rsidP="00A02FC0">
      <w:pPr>
        <w:spacing w:line="276" w:lineRule="auto"/>
        <w:jc w:val="both"/>
        <w:rPr>
          <w:b/>
          <w:sz w:val="24"/>
          <w:szCs w:val="24"/>
        </w:rPr>
      </w:pPr>
      <w:r w:rsidRPr="00A02FC0">
        <w:rPr>
          <w:sz w:val="24"/>
          <w:szCs w:val="24"/>
        </w:rPr>
        <w:t xml:space="preserve">Görbeháza Község Önkormányzati Képviselő-testülete a </w:t>
      </w:r>
      <w:r w:rsidRPr="00A02FC0">
        <w:rPr>
          <w:b/>
          <w:bCs/>
          <w:sz w:val="24"/>
          <w:szCs w:val="24"/>
        </w:rPr>
        <w:t>„Önkormányzati temetők infrastrukturális fejlesztése-2022” című MFP-ÖTF/2022. kódszámú projekt 045/15 hrsz-ú ingatlanon álló meglévő ravatalozó kivitelezési feladatainak ellátására</w:t>
      </w:r>
      <w:r w:rsidRPr="00A02FC0">
        <w:rPr>
          <w:sz w:val="24"/>
          <w:szCs w:val="24"/>
        </w:rPr>
        <w:t xml:space="preserve"> a beérkezett árajánlatok közül </w:t>
      </w:r>
      <w:r w:rsidRPr="00A02FC0">
        <w:rPr>
          <w:b/>
          <w:sz w:val="24"/>
          <w:szCs w:val="24"/>
        </w:rPr>
        <w:t xml:space="preserve">K-FIVE Kft-t </w:t>
      </w:r>
      <w:r w:rsidRPr="00A02FC0">
        <w:rPr>
          <w:bCs/>
          <w:sz w:val="24"/>
          <w:szCs w:val="24"/>
        </w:rPr>
        <w:t xml:space="preserve">(4087 Hajdúdorog, Széchenyi u. 1/a.) </w:t>
      </w:r>
      <w:r w:rsidRPr="00A02FC0">
        <w:rPr>
          <w:b/>
          <w:sz w:val="24"/>
          <w:szCs w:val="24"/>
        </w:rPr>
        <w:t>bízza meg bruttó 9.999.981 Ft összegért.</w:t>
      </w:r>
    </w:p>
    <w:p w14:paraId="0E502D65" w14:textId="77777777" w:rsidR="00A02FC0" w:rsidRPr="00A02FC0" w:rsidRDefault="00A02FC0" w:rsidP="00A02FC0">
      <w:pPr>
        <w:suppressAutoHyphens/>
        <w:jc w:val="both"/>
        <w:rPr>
          <w:sz w:val="24"/>
          <w:szCs w:val="24"/>
        </w:rPr>
      </w:pPr>
    </w:p>
    <w:p w14:paraId="34EA4293" w14:textId="77777777" w:rsidR="00A02FC0" w:rsidRPr="00A02FC0" w:rsidRDefault="00A02FC0" w:rsidP="00A02FC0">
      <w:pPr>
        <w:suppressAutoHyphens/>
        <w:jc w:val="both"/>
        <w:rPr>
          <w:sz w:val="24"/>
          <w:szCs w:val="24"/>
        </w:rPr>
      </w:pPr>
      <w:r w:rsidRPr="00A02FC0">
        <w:rPr>
          <w:sz w:val="24"/>
          <w:szCs w:val="24"/>
        </w:rPr>
        <w:t>Meghatalmazza a képviselő-testület a polgármestert a szerződés aláírására.</w:t>
      </w:r>
    </w:p>
    <w:p w14:paraId="1A08D4CD" w14:textId="77777777" w:rsidR="00A02FC0" w:rsidRPr="00A02FC0" w:rsidRDefault="00A02FC0" w:rsidP="00A02FC0">
      <w:pPr>
        <w:suppressAutoHyphens/>
        <w:jc w:val="both"/>
        <w:rPr>
          <w:sz w:val="24"/>
          <w:szCs w:val="24"/>
        </w:rPr>
      </w:pPr>
    </w:p>
    <w:p w14:paraId="5FD87651" w14:textId="77777777" w:rsidR="00A02FC0" w:rsidRPr="00A02FC0" w:rsidRDefault="00A02FC0" w:rsidP="00A02FC0">
      <w:pPr>
        <w:suppressAutoHyphens/>
        <w:jc w:val="both"/>
        <w:rPr>
          <w:sz w:val="24"/>
          <w:szCs w:val="24"/>
        </w:rPr>
      </w:pPr>
      <w:r w:rsidRPr="00A02FC0">
        <w:rPr>
          <w:sz w:val="24"/>
          <w:szCs w:val="24"/>
          <w:u w:val="single"/>
        </w:rPr>
        <w:t>Végrehajtásért felelős:</w:t>
      </w:r>
      <w:r w:rsidRPr="00A02FC0">
        <w:rPr>
          <w:sz w:val="24"/>
          <w:szCs w:val="24"/>
        </w:rPr>
        <w:tab/>
      </w:r>
      <w:r w:rsidRPr="00A02FC0">
        <w:rPr>
          <w:sz w:val="24"/>
          <w:szCs w:val="24"/>
        </w:rPr>
        <w:tab/>
      </w:r>
      <w:proofErr w:type="spellStart"/>
      <w:r w:rsidRPr="00A02FC0">
        <w:rPr>
          <w:sz w:val="24"/>
          <w:szCs w:val="24"/>
        </w:rPr>
        <w:t>Ale</w:t>
      </w:r>
      <w:proofErr w:type="spellEnd"/>
      <w:r w:rsidRPr="00A02FC0">
        <w:rPr>
          <w:sz w:val="24"/>
          <w:szCs w:val="24"/>
        </w:rPr>
        <w:t xml:space="preserve"> Erika polgármester</w:t>
      </w:r>
    </w:p>
    <w:p w14:paraId="0E3FE3F6" w14:textId="77777777" w:rsidR="00A02FC0" w:rsidRPr="00A02FC0" w:rsidRDefault="00A02FC0" w:rsidP="00A02FC0">
      <w:pPr>
        <w:suppressAutoHyphens/>
        <w:jc w:val="both"/>
        <w:rPr>
          <w:sz w:val="24"/>
          <w:szCs w:val="24"/>
        </w:rPr>
      </w:pPr>
    </w:p>
    <w:p w14:paraId="44190260" w14:textId="77777777" w:rsidR="00A02FC0" w:rsidRPr="00A02FC0" w:rsidRDefault="00A02FC0" w:rsidP="00A02FC0">
      <w:pPr>
        <w:suppressAutoHyphens/>
        <w:jc w:val="both"/>
        <w:rPr>
          <w:sz w:val="24"/>
          <w:szCs w:val="24"/>
        </w:rPr>
      </w:pPr>
      <w:r w:rsidRPr="00A02FC0">
        <w:rPr>
          <w:sz w:val="24"/>
          <w:szCs w:val="24"/>
          <w:u w:val="single"/>
        </w:rPr>
        <w:t>Határidő:</w:t>
      </w:r>
      <w:r w:rsidRPr="00A02FC0">
        <w:rPr>
          <w:sz w:val="24"/>
          <w:szCs w:val="24"/>
        </w:rPr>
        <w:tab/>
      </w:r>
      <w:r w:rsidRPr="00A02FC0">
        <w:rPr>
          <w:sz w:val="24"/>
          <w:szCs w:val="24"/>
        </w:rPr>
        <w:tab/>
      </w:r>
      <w:r w:rsidRPr="00A02FC0">
        <w:rPr>
          <w:sz w:val="24"/>
          <w:szCs w:val="24"/>
        </w:rPr>
        <w:tab/>
      </w:r>
      <w:r w:rsidRPr="00A02FC0">
        <w:rPr>
          <w:sz w:val="24"/>
          <w:szCs w:val="24"/>
        </w:rPr>
        <w:tab/>
        <w:t>azonnal</w:t>
      </w:r>
    </w:p>
    <w:p w14:paraId="3B945496" w14:textId="77777777" w:rsidR="00A02FC0" w:rsidRP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447DDB07" w14:textId="77777777" w:rsidR="00A02FC0" w:rsidRPr="001D494A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2B4881E6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17AC0CAE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3E6F248F" w14:textId="77777777" w:rsidR="00A02FC0" w:rsidRPr="00F932AD" w:rsidRDefault="00A02FC0" w:rsidP="00A02FC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8DA6860" w14:textId="77777777" w:rsidR="00A02FC0" w:rsidRPr="00F932AD" w:rsidRDefault="00A02FC0" w:rsidP="00A02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DE31053" w14:textId="77777777" w:rsidR="00A02FC0" w:rsidRDefault="00A02FC0" w:rsidP="00A02FC0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AF63E1C" w14:textId="77777777" w:rsidR="00A02FC0" w:rsidRDefault="00A02FC0" w:rsidP="00A02FC0">
      <w:pPr>
        <w:jc w:val="both"/>
        <w:rPr>
          <w:sz w:val="24"/>
          <w:szCs w:val="24"/>
        </w:rPr>
      </w:pPr>
    </w:p>
    <w:p w14:paraId="23B978B0" w14:textId="77777777" w:rsidR="00A02FC0" w:rsidRDefault="00A02FC0" w:rsidP="00A02FC0">
      <w:pPr>
        <w:jc w:val="both"/>
        <w:rPr>
          <w:sz w:val="24"/>
          <w:szCs w:val="24"/>
        </w:rPr>
      </w:pPr>
    </w:p>
    <w:p w14:paraId="1D57BA7A" w14:textId="77777777" w:rsidR="00A02FC0" w:rsidRDefault="00A02FC0" w:rsidP="00A02FC0">
      <w:pPr>
        <w:jc w:val="both"/>
        <w:rPr>
          <w:sz w:val="24"/>
          <w:szCs w:val="24"/>
        </w:rPr>
      </w:pPr>
    </w:p>
    <w:p w14:paraId="4999992F" w14:textId="77777777" w:rsidR="00A02FC0" w:rsidRPr="00F932AD" w:rsidRDefault="00A02FC0" w:rsidP="00A02FC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24968920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E175D6D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167FF68" w14:textId="77777777" w:rsidR="00A02FC0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</w:p>
    <w:p w14:paraId="2DBE0655" w14:textId="77777777" w:rsidR="00A02FC0" w:rsidRPr="00F932AD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E05C4A4" w14:textId="77777777" w:rsidR="00A02FC0" w:rsidRDefault="00A02FC0" w:rsidP="00A02FC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bookmarkEnd w:id="2"/>
    <w:p w14:paraId="6E55B8A4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69996F86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3E5862F0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5FD8634F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0B66AA8A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3F129D04" w14:textId="481E6657" w:rsidR="000948E7" w:rsidRDefault="000948E7" w:rsidP="000948E7">
      <w:pPr>
        <w:jc w:val="center"/>
        <w:rPr>
          <w:b/>
          <w:sz w:val="24"/>
          <w:szCs w:val="24"/>
        </w:rPr>
      </w:pPr>
    </w:p>
    <w:p w14:paraId="5148E0CF" w14:textId="73E550CB" w:rsidR="000948E7" w:rsidRDefault="000948E7" w:rsidP="000948E7">
      <w:pPr>
        <w:jc w:val="center"/>
        <w:rPr>
          <w:b/>
          <w:sz w:val="24"/>
          <w:szCs w:val="24"/>
        </w:rPr>
      </w:pPr>
    </w:p>
    <w:p w14:paraId="3F5975A8" w14:textId="660375E3" w:rsidR="000948E7" w:rsidRDefault="000948E7" w:rsidP="000948E7">
      <w:pPr>
        <w:jc w:val="center"/>
        <w:rPr>
          <w:b/>
          <w:sz w:val="24"/>
          <w:szCs w:val="24"/>
        </w:rPr>
      </w:pPr>
    </w:p>
    <w:p w14:paraId="2DCE66B9" w14:textId="62479834" w:rsidR="000948E7" w:rsidRDefault="000948E7" w:rsidP="000948E7">
      <w:pPr>
        <w:jc w:val="center"/>
        <w:rPr>
          <w:b/>
          <w:sz w:val="24"/>
          <w:szCs w:val="24"/>
        </w:rPr>
      </w:pPr>
    </w:p>
    <w:p w14:paraId="6FA6EA4A" w14:textId="71770C32" w:rsidR="000948E7" w:rsidRDefault="000948E7" w:rsidP="000948E7">
      <w:pPr>
        <w:jc w:val="center"/>
        <w:rPr>
          <w:b/>
          <w:sz w:val="24"/>
          <w:szCs w:val="24"/>
        </w:rPr>
      </w:pPr>
    </w:p>
    <w:p w14:paraId="7F1BC8FB" w14:textId="67FA37E6" w:rsidR="000948E7" w:rsidRDefault="000948E7" w:rsidP="000948E7">
      <w:pPr>
        <w:jc w:val="center"/>
        <w:rPr>
          <w:b/>
          <w:sz w:val="24"/>
          <w:szCs w:val="24"/>
        </w:rPr>
      </w:pPr>
    </w:p>
    <w:p w14:paraId="053F4FFF" w14:textId="12CA1576" w:rsidR="000948E7" w:rsidRDefault="000948E7" w:rsidP="000948E7">
      <w:pPr>
        <w:jc w:val="center"/>
        <w:rPr>
          <w:b/>
          <w:sz w:val="24"/>
          <w:szCs w:val="24"/>
        </w:rPr>
      </w:pPr>
    </w:p>
    <w:p w14:paraId="6DA6194B" w14:textId="182552C0" w:rsidR="007C27B3" w:rsidRDefault="007C27B3" w:rsidP="000948E7">
      <w:pPr>
        <w:jc w:val="center"/>
        <w:rPr>
          <w:b/>
          <w:sz w:val="24"/>
          <w:szCs w:val="24"/>
        </w:rPr>
      </w:pPr>
    </w:p>
    <w:p w14:paraId="6AE45701" w14:textId="77777777" w:rsidR="007C27B3" w:rsidRDefault="007C27B3" w:rsidP="000948E7">
      <w:pPr>
        <w:jc w:val="center"/>
        <w:rPr>
          <w:b/>
          <w:sz w:val="24"/>
          <w:szCs w:val="24"/>
        </w:rPr>
      </w:pPr>
    </w:p>
    <w:p w14:paraId="557CF3ED" w14:textId="35A6AB4E" w:rsidR="000948E7" w:rsidRDefault="000948E7" w:rsidP="000948E7">
      <w:pPr>
        <w:jc w:val="center"/>
        <w:rPr>
          <w:b/>
          <w:sz w:val="24"/>
          <w:szCs w:val="24"/>
        </w:rPr>
      </w:pPr>
    </w:p>
    <w:p w14:paraId="5606B1DE" w14:textId="59E26604" w:rsidR="000948E7" w:rsidRDefault="000948E7" w:rsidP="000948E7">
      <w:pPr>
        <w:jc w:val="center"/>
        <w:rPr>
          <w:b/>
          <w:sz w:val="24"/>
          <w:szCs w:val="24"/>
        </w:rPr>
      </w:pPr>
    </w:p>
    <w:p w14:paraId="3903D7BB" w14:textId="77777777" w:rsidR="00A02FC0" w:rsidRDefault="00A02FC0" w:rsidP="00A02FC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378057C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0E775D1C" w14:textId="77777777" w:rsidR="00A02FC0" w:rsidRDefault="00A02FC0" w:rsidP="00A02FC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143BC6B4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54429E76" w14:textId="74D0BE1E" w:rsidR="00A02FC0" w:rsidRPr="00EC4EC5" w:rsidRDefault="00A02FC0" w:rsidP="00A0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1A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AC6021D" w14:textId="77777777" w:rsid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03869636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ának</w:t>
      </w:r>
      <w:r w:rsidRPr="00757150">
        <w:rPr>
          <w:sz w:val="24"/>
          <w:szCs w:val="24"/>
        </w:rPr>
        <w:t xml:space="preserve"> Képviselő-testülete, mivel hatályos helyi építési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szabályzattal nem rendelkezik, a Magyarország helyi önkormányzatairól szóló 2011. évi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CLXXXIX. törvény 13. § (1) bekezdés 1. pontjában, valamint az épített környezet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alakításáról és védelméről szóló 1997. évi LXXVIII. törvény 6. § (1) bekezdésében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biztosított jogkörében, a 2. § 28. pontjában meghatározott tartalommal, a 18. § (1)-(4)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bekezdései, továbbá a településtervek tartalmáról, elkészítésének és elfogadásának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rendjéről, valamint egyes településrendezési sajátos jogintézményekről szóló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 xml:space="preserve">419/2021. (VII. 15.) Korm. rendelet szerint </w:t>
      </w:r>
      <w:r w:rsidRPr="00A14912">
        <w:rPr>
          <w:b/>
          <w:bCs/>
          <w:sz w:val="24"/>
          <w:szCs w:val="24"/>
        </w:rPr>
        <w:t>a Görbeháza, 442 hrsz. alatti ingatlanra, valamint a tárgyi ingatlanból telekalakítással létrejövő ingatlanokra vonatkozóan a településrendezési illeszkedés</w:t>
      </w:r>
      <w:r w:rsidRPr="00757150">
        <w:rPr>
          <w:sz w:val="24"/>
          <w:szCs w:val="24"/>
        </w:rPr>
        <w:t xml:space="preserve"> alábbi követelményeit jelen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határozatában állapítja meg.</w:t>
      </w:r>
    </w:p>
    <w:p w14:paraId="5D3D5874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7734E2" w14:textId="77777777" w:rsidR="000F7A4D" w:rsidRPr="00823AC2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23AC2">
        <w:rPr>
          <w:b/>
          <w:sz w:val="28"/>
          <w:szCs w:val="28"/>
        </w:rPr>
        <w:t>)</w:t>
      </w:r>
    </w:p>
    <w:p w14:paraId="1934744E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150">
        <w:rPr>
          <w:sz w:val="24"/>
          <w:szCs w:val="24"/>
        </w:rPr>
        <w:t xml:space="preserve">A </w:t>
      </w:r>
      <w:r>
        <w:rPr>
          <w:sz w:val="24"/>
          <w:szCs w:val="24"/>
        </w:rPr>
        <w:t>Görbeháza, 442</w:t>
      </w:r>
      <w:r w:rsidRPr="00757150">
        <w:rPr>
          <w:sz w:val="24"/>
          <w:szCs w:val="24"/>
        </w:rPr>
        <w:t xml:space="preserve"> hrsz. alatti ingatlanra, valamint a tárgyi ingatlanokból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telekalakítással létrejövő ingatlanokra vonatkozóan az alábbi településrendezési és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építési követelmények kerülnek meghatározásra:</w:t>
      </w:r>
    </w:p>
    <w:p w14:paraId="0C5EA2A4" w14:textId="77777777" w:rsidR="000F7A4D" w:rsidRPr="00B87750" w:rsidRDefault="000F7A4D" w:rsidP="000F7A4D">
      <w:pPr>
        <w:tabs>
          <w:tab w:val="left" w:pos="7751"/>
        </w:tabs>
        <w:jc w:val="both"/>
        <w:rPr>
          <w:b/>
          <w:color w:val="474747"/>
          <w:sz w:val="24"/>
          <w:szCs w:val="24"/>
          <w:shd w:val="clear" w:color="auto" w:fill="FFFFFF"/>
        </w:rPr>
      </w:pPr>
      <w:r w:rsidRPr="00B87750">
        <w:rPr>
          <w:b/>
          <w:color w:val="474747"/>
          <w:sz w:val="24"/>
          <w:szCs w:val="24"/>
          <w:shd w:val="clear" w:color="auto" w:fill="FFFFFF"/>
        </w:rPr>
        <w:t>a) telek alakítására vonatkozó illeszkedési követelmény: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"/>
        <w:gridCol w:w="8250"/>
      </w:tblGrid>
      <w:tr w:rsidR="000F7A4D" w:rsidRPr="000F7A4D" w14:paraId="3B488B41" w14:textId="77777777" w:rsidTr="000F7A4D">
        <w:trPr>
          <w:trHeight w:val="274"/>
        </w:trPr>
        <w:tc>
          <w:tcPr>
            <w:tcW w:w="822" w:type="dxa"/>
            <w:gridSpan w:val="2"/>
          </w:tcPr>
          <w:p w14:paraId="259219F0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7A4D">
              <w:rPr>
                <w:sz w:val="24"/>
                <w:szCs w:val="24"/>
              </w:rPr>
              <w:t>aa</w:t>
            </w:r>
            <w:proofErr w:type="spellEnd"/>
            <w:r w:rsidRPr="000F7A4D">
              <w:rPr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70F9D40B" w14:textId="3506E114" w:rsidR="000F7A4D" w:rsidRPr="000F7A4D" w:rsidRDefault="000F7A4D" w:rsidP="00D64EC5">
            <w:pPr>
              <w:pStyle w:val="Szvegtrzs"/>
              <w:tabs>
                <w:tab w:val="left" w:pos="965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  <w:shd w:val="clear" w:color="auto" w:fill="FFFFFF"/>
              </w:rPr>
              <w:t xml:space="preserve">Az érintett települési környezetbe való harmonikus beillesztést, és az </w:t>
            </w:r>
            <w:r>
              <w:rPr>
                <w:sz w:val="24"/>
                <w:szCs w:val="24"/>
                <w:shd w:val="clear" w:color="auto" w:fill="FFFFFF"/>
              </w:rPr>
              <w:t>é</w:t>
            </w:r>
            <w:r w:rsidRPr="000F7A4D">
              <w:rPr>
                <w:sz w:val="24"/>
                <w:szCs w:val="24"/>
                <w:shd w:val="clear" w:color="auto" w:fill="FFFFFF"/>
              </w:rPr>
              <w:t>rintett telek környezetével azonos értékű építési jogok és kötelezettségek érvényesülését n</w:t>
            </w:r>
            <w:r w:rsidRPr="000F7A4D">
              <w:rPr>
                <w:sz w:val="24"/>
                <w:szCs w:val="24"/>
              </w:rPr>
              <w:t>yúlványos</w:t>
            </w:r>
            <w:r w:rsidRPr="000F7A4D">
              <w:rPr>
                <w:spacing w:val="60"/>
                <w:sz w:val="24"/>
                <w:szCs w:val="24"/>
              </w:rPr>
              <w:t xml:space="preserve"> </w:t>
            </w:r>
            <w:r w:rsidRPr="000F7A4D">
              <w:rPr>
                <w:spacing w:val="-1"/>
                <w:sz w:val="24"/>
                <w:szCs w:val="24"/>
              </w:rPr>
              <w:t>(</w:t>
            </w:r>
            <w:r w:rsidRPr="000F7A4D">
              <w:rPr>
                <w:i/>
                <w:spacing w:val="-1"/>
                <w:sz w:val="24"/>
                <w:szCs w:val="24"/>
              </w:rPr>
              <w:t>nyel</w:t>
            </w:r>
            <w:r w:rsidRPr="000F7A4D">
              <w:rPr>
                <w:i/>
                <w:spacing w:val="-2"/>
                <w:sz w:val="24"/>
                <w:szCs w:val="24"/>
              </w:rPr>
              <w:t>es</w:t>
            </w:r>
            <w:r w:rsidRPr="000F7A4D">
              <w:rPr>
                <w:spacing w:val="-2"/>
                <w:sz w:val="24"/>
                <w:szCs w:val="24"/>
              </w:rPr>
              <w:t>)</w:t>
            </w:r>
            <w:r w:rsidRPr="000F7A4D">
              <w:rPr>
                <w:spacing w:val="3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telek alakítása nem</w:t>
            </w:r>
            <w:r w:rsidRPr="000F7A4D">
              <w:rPr>
                <w:spacing w:val="3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  <w:shd w:val="clear" w:color="auto" w:fill="FFFFFF"/>
              </w:rPr>
              <w:t>biztosítja.</w:t>
            </w:r>
          </w:p>
        </w:tc>
      </w:tr>
      <w:tr w:rsidR="000F7A4D" w:rsidRPr="000F7A4D" w14:paraId="7A08D6A2" w14:textId="77777777" w:rsidTr="000F7A4D">
        <w:trPr>
          <w:trHeight w:val="274"/>
        </w:trPr>
        <w:tc>
          <w:tcPr>
            <w:tcW w:w="822" w:type="dxa"/>
            <w:gridSpan w:val="2"/>
          </w:tcPr>
          <w:p w14:paraId="69130DC2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F7A4D">
              <w:rPr>
                <w:color w:val="000000" w:themeColor="text1"/>
                <w:sz w:val="24"/>
                <w:szCs w:val="24"/>
              </w:rPr>
              <w:t>ab)</w:t>
            </w:r>
          </w:p>
        </w:tc>
        <w:tc>
          <w:tcPr>
            <w:tcW w:w="8250" w:type="dxa"/>
          </w:tcPr>
          <w:p w14:paraId="1B03C0D1" w14:textId="77777777" w:rsidR="000F7A4D" w:rsidRPr="000F7A4D" w:rsidRDefault="000F7A4D" w:rsidP="00D64EC5">
            <w:pPr>
              <w:pStyle w:val="Szvegtrzs"/>
              <w:tabs>
                <w:tab w:val="left" w:pos="914"/>
              </w:tabs>
              <w:ind w:right="101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A</w:t>
            </w:r>
            <w:r w:rsidRPr="000F7A4D">
              <w:rPr>
                <w:spacing w:val="12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telek</w:t>
            </w:r>
            <w:r w:rsidRPr="000F7A4D">
              <w:rPr>
                <w:spacing w:val="14"/>
                <w:sz w:val="24"/>
                <w:szCs w:val="24"/>
              </w:rPr>
              <w:t xml:space="preserve"> megosztásakor</w:t>
            </w:r>
            <w:r w:rsidRPr="000F7A4D">
              <w:rPr>
                <w:spacing w:val="3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nem</w:t>
            </w:r>
            <w:r w:rsidRPr="000F7A4D">
              <w:rPr>
                <w:spacing w:val="63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illeszkedő</w:t>
            </w:r>
            <w:r w:rsidRPr="000F7A4D">
              <w:rPr>
                <w:spacing w:val="63"/>
                <w:sz w:val="24"/>
                <w:szCs w:val="24"/>
              </w:rPr>
              <w:t>,</w:t>
            </w:r>
            <w:r w:rsidRPr="000F7A4D">
              <w:rPr>
                <w:sz w:val="24"/>
                <w:szCs w:val="24"/>
              </w:rPr>
              <w:t xml:space="preserve"> ha a 800 m2-nél kisebb területű telkek alakulnak ki.</w:t>
            </w:r>
            <w:r w:rsidRPr="000F7A4D">
              <w:rPr>
                <w:spacing w:val="22"/>
                <w:sz w:val="24"/>
                <w:szCs w:val="24"/>
              </w:rPr>
              <w:t xml:space="preserve"> </w:t>
            </w:r>
          </w:p>
        </w:tc>
      </w:tr>
      <w:tr w:rsidR="000F7A4D" w:rsidRPr="000F7A4D" w14:paraId="11069D40" w14:textId="77777777" w:rsidTr="000F7A4D">
        <w:trPr>
          <w:trHeight w:val="274"/>
        </w:trPr>
        <w:tc>
          <w:tcPr>
            <w:tcW w:w="822" w:type="dxa"/>
            <w:gridSpan w:val="2"/>
          </w:tcPr>
          <w:p w14:paraId="401EF458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7A4D">
              <w:rPr>
                <w:sz w:val="24"/>
                <w:szCs w:val="24"/>
              </w:rPr>
              <w:t>ac</w:t>
            </w:r>
            <w:proofErr w:type="spellEnd"/>
            <w:r w:rsidRPr="000F7A4D">
              <w:rPr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7E90B898" w14:textId="77777777" w:rsidR="000F7A4D" w:rsidRPr="000F7A4D" w:rsidRDefault="000F7A4D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 xml:space="preserve">A 14,0 m-nél kisebb szélességű, illetve 30 m-nél kisebb mélységű telkek kialakulása </w:t>
            </w:r>
            <w:r w:rsidRPr="000F7A4D">
              <w:rPr>
                <w:sz w:val="24"/>
                <w:szCs w:val="24"/>
                <w:shd w:val="clear" w:color="auto" w:fill="FFFFFF"/>
              </w:rPr>
              <w:t>az érintett települési környezetbe való harmonikus beillesztést, és az érintett telek környezetével azonos értékű építési jogok és kötelezettségek érvényesülését nem biztosítja.</w:t>
            </w:r>
          </w:p>
        </w:tc>
      </w:tr>
      <w:tr w:rsidR="000F7A4D" w:rsidRPr="001B36ED" w14:paraId="4AC6769C" w14:textId="77777777" w:rsidTr="000F7A4D">
        <w:trPr>
          <w:trHeight w:val="274"/>
        </w:trPr>
        <w:tc>
          <w:tcPr>
            <w:tcW w:w="822" w:type="dxa"/>
            <w:gridSpan w:val="2"/>
          </w:tcPr>
          <w:p w14:paraId="45CB67CE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</w:tcPr>
          <w:p w14:paraId="275A3596" w14:textId="77777777" w:rsidR="000F7A4D" w:rsidRPr="001B36ED" w:rsidRDefault="000F7A4D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</w:pPr>
          </w:p>
        </w:tc>
      </w:tr>
      <w:tr w:rsidR="000F7A4D" w:rsidRPr="00B87750" w14:paraId="1EA4F671" w14:textId="77777777" w:rsidTr="000F7A4D">
        <w:trPr>
          <w:trHeight w:val="274"/>
        </w:trPr>
        <w:tc>
          <w:tcPr>
            <w:tcW w:w="9072" w:type="dxa"/>
            <w:gridSpan w:val="3"/>
          </w:tcPr>
          <w:p w14:paraId="3AC12493" w14:textId="77777777" w:rsidR="000F7A4D" w:rsidRPr="00B87750" w:rsidRDefault="000F7A4D" w:rsidP="00D64EC5">
            <w:pPr>
              <w:tabs>
                <w:tab w:val="left" w:pos="7751"/>
              </w:tabs>
              <w:jc w:val="both"/>
              <w:rPr>
                <w:b/>
                <w:sz w:val="24"/>
                <w:szCs w:val="24"/>
              </w:rPr>
            </w:pPr>
            <w:r w:rsidRPr="00B87750">
              <w:rPr>
                <w:b/>
                <w:sz w:val="24"/>
                <w:szCs w:val="24"/>
              </w:rPr>
              <w:t xml:space="preserve">b) </w:t>
            </w:r>
            <w:r w:rsidRPr="00B87750">
              <w:rPr>
                <w:b/>
                <w:color w:val="474747"/>
                <w:sz w:val="24"/>
                <w:szCs w:val="24"/>
                <w:shd w:val="clear" w:color="auto" w:fill="FFFFFF"/>
              </w:rPr>
              <w:t>a beépítés mértékére, magasságára, módjára, helyére vonatkozó illeszkedési követelmény:</w:t>
            </w:r>
          </w:p>
        </w:tc>
      </w:tr>
      <w:tr w:rsidR="000F7A4D" w:rsidRPr="000F7A4D" w14:paraId="0DDD790F" w14:textId="77777777" w:rsidTr="000F7A4D">
        <w:trPr>
          <w:trHeight w:val="274"/>
        </w:trPr>
        <w:tc>
          <w:tcPr>
            <w:tcW w:w="822" w:type="dxa"/>
            <w:gridSpan w:val="2"/>
          </w:tcPr>
          <w:p w14:paraId="398F1B20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A4D">
              <w:rPr>
                <w:color w:val="000000" w:themeColor="text1"/>
                <w:sz w:val="24"/>
                <w:szCs w:val="24"/>
              </w:rPr>
              <w:t>ba</w:t>
            </w:r>
            <w:proofErr w:type="spellEnd"/>
            <w:r w:rsidRPr="000F7A4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42107ECE" w14:textId="77777777" w:rsidR="000F7A4D" w:rsidRPr="000F7A4D" w:rsidRDefault="000F7A4D" w:rsidP="00D64EC5">
            <w:pPr>
              <w:pStyle w:val="Szvegtrzs"/>
              <w:tabs>
                <w:tab w:val="left" w:pos="933"/>
                <w:tab w:val="left" w:pos="7857"/>
                <w:tab w:val="left" w:pos="7950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Az illeszkedő előkert nagysága 3 m.</w:t>
            </w:r>
          </w:p>
        </w:tc>
      </w:tr>
      <w:tr w:rsidR="000F7A4D" w:rsidRPr="000F7A4D" w14:paraId="33B35DC6" w14:textId="77777777" w:rsidTr="000F7A4D">
        <w:trPr>
          <w:trHeight w:val="274"/>
        </w:trPr>
        <w:tc>
          <w:tcPr>
            <w:tcW w:w="822" w:type="dxa"/>
            <w:gridSpan w:val="2"/>
          </w:tcPr>
          <w:p w14:paraId="0479EE39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A4D">
              <w:rPr>
                <w:color w:val="000000" w:themeColor="text1"/>
                <w:sz w:val="24"/>
                <w:szCs w:val="24"/>
              </w:rPr>
              <w:t>bb</w:t>
            </w:r>
            <w:proofErr w:type="spellEnd"/>
            <w:r w:rsidRPr="000F7A4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54B4B5E8" w14:textId="77777777" w:rsidR="000F7A4D" w:rsidRPr="000F7A4D" w:rsidRDefault="000F7A4D" w:rsidP="00D64EC5">
            <w:pPr>
              <w:pStyle w:val="Szvegtrzs"/>
              <w:tabs>
                <w:tab w:val="left" w:pos="933"/>
                <w:tab w:val="left" w:pos="7857"/>
                <w:tab w:val="left" w:pos="7950"/>
              </w:tabs>
              <w:spacing w:line="239" w:lineRule="auto"/>
              <w:jc w:val="both"/>
              <w:rPr>
                <w:sz w:val="24"/>
                <w:szCs w:val="24"/>
              </w:rPr>
            </w:pPr>
            <w:r w:rsidRPr="000F7A4D">
              <w:rPr>
                <w:color w:val="474747"/>
                <w:sz w:val="24"/>
                <w:szCs w:val="24"/>
                <w:shd w:val="clear" w:color="auto" w:fill="FFFFFF"/>
              </w:rPr>
              <w:t>A telket, a telek megosztásával kialakuló telkeket érintően lakóépület, a mezőgazdasági építmények, továbbá a lakosságot szolgáló, környezetre jelentős hatást nem gyakorló kereskedelmi, szolgáltató és szállás jellegű építmények elhelyezése az illeszkedő.</w:t>
            </w:r>
          </w:p>
        </w:tc>
      </w:tr>
      <w:tr w:rsidR="000F7A4D" w:rsidRPr="000F7A4D" w14:paraId="651B625E" w14:textId="77777777" w:rsidTr="000F7A4D">
        <w:trPr>
          <w:trHeight w:val="274"/>
        </w:trPr>
        <w:tc>
          <w:tcPr>
            <w:tcW w:w="822" w:type="dxa"/>
            <w:gridSpan w:val="2"/>
          </w:tcPr>
          <w:p w14:paraId="03213C44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A4D">
              <w:rPr>
                <w:color w:val="000000" w:themeColor="text1"/>
                <w:sz w:val="24"/>
                <w:szCs w:val="24"/>
              </w:rPr>
              <w:t>bc</w:t>
            </w:r>
            <w:proofErr w:type="spellEnd"/>
            <w:r w:rsidRPr="000F7A4D">
              <w:rPr>
                <w:color w:val="000000" w:themeColor="text1"/>
                <w:sz w:val="24"/>
                <w:szCs w:val="24"/>
              </w:rPr>
              <w:t>)</w:t>
            </w:r>
          </w:p>
          <w:p w14:paraId="2D11AD2F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0" w:type="dxa"/>
          </w:tcPr>
          <w:p w14:paraId="1A2DAB90" w14:textId="77777777" w:rsidR="000F7A4D" w:rsidRPr="000F7A4D" w:rsidRDefault="000F7A4D" w:rsidP="00D64EC5">
            <w:pPr>
              <w:pStyle w:val="Szvegtrzs"/>
              <w:tabs>
                <w:tab w:val="left" w:pos="957"/>
              </w:tabs>
              <w:spacing w:before="8" w:line="274" w:lineRule="exact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Az</w:t>
            </w:r>
            <w:r w:rsidRPr="000F7A4D">
              <w:rPr>
                <w:spacing w:val="5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állattartó</w:t>
            </w:r>
            <w:r w:rsidRPr="000F7A4D">
              <w:rPr>
                <w:spacing w:val="62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épületek elhelyezése akkor illeszkedő, ha a hatályos védőtávolságait</w:t>
            </w:r>
            <w:r w:rsidRPr="000F7A4D">
              <w:rPr>
                <w:spacing w:val="53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a</w:t>
            </w:r>
            <w:r w:rsidRPr="000F7A4D">
              <w:rPr>
                <w:spacing w:val="52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szomszédos telkek</w:t>
            </w:r>
            <w:r w:rsidRPr="000F7A4D">
              <w:rPr>
                <w:spacing w:val="60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építési</w:t>
            </w:r>
            <w:r w:rsidRPr="000F7A4D">
              <w:rPr>
                <w:spacing w:val="50"/>
                <w:w w:val="98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helyének</w:t>
            </w:r>
            <w:r w:rsidRPr="000F7A4D">
              <w:rPr>
                <w:w w:val="99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 xml:space="preserve">határától </w:t>
            </w:r>
            <w:r w:rsidRPr="000F7A4D">
              <w:rPr>
                <w:spacing w:val="12"/>
                <w:sz w:val="24"/>
                <w:szCs w:val="24"/>
              </w:rPr>
              <w:t>megtartásra kerül</w:t>
            </w:r>
            <w:r w:rsidRPr="000F7A4D">
              <w:rPr>
                <w:sz w:val="24"/>
                <w:szCs w:val="24"/>
              </w:rPr>
              <w:t>.</w:t>
            </w:r>
          </w:p>
        </w:tc>
      </w:tr>
      <w:tr w:rsidR="000F7A4D" w:rsidRPr="00705DCB" w14:paraId="25EB9196" w14:textId="77777777" w:rsidTr="000F7A4D">
        <w:trPr>
          <w:trHeight w:val="274"/>
        </w:trPr>
        <w:tc>
          <w:tcPr>
            <w:tcW w:w="822" w:type="dxa"/>
            <w:gridSpan w:val="2"/>
          </w:tcPr>
          <w:p w14:paraId="66998CAF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2BB6FBEE" w14:textId="77777777" w:rsidR="000F7A4D" w:rsidRPr="001B36ED" w:rsidRDefault="000F7A4D" w:rsidP="00D64EC5">
            <w:pPr>
              <w:pStyle w:val="uj"/>
              <w:jc w:val="both"/>
            </w:pPr>
            <w:r w:rsidRPr="001B36ED">
              <w:t>Az</w:t>
            </w:r>
            <w:r w:rsidRPr="001B36ED">
              <w:rPr>
                <w:spacing w:val="6"/>
              </w:rPr>
              <w:t xml:space="preserve"> </w:t>
            </w:r>
            <w:r w:rsidRPr="001B36ED">
              <w:t>elő-</w:t>
            </w:r>
            <w:r w:rsidRPr="001B36ED">
              <w:rPr>
                <w:spacing w:val="63"/>
              </w:rPr>
              <w:t xml:space="preserve"> </w:t>
            </w:r>
            <w:r w:rsidRPr="001B36ED">
              <w:t>és</w:t>
            </w:r>
            <w:r w:rsidRPr="001B36ED">
              <w:rPr>
                <w:spacing w:val="2"/>
              </w:rPr>
              <w:t xml:space="preserve"> </w:t>
            </w:r>
            <w:r w:rsidRPr="001B36ED">
              <w:rPr>
                <w:spacing w:val="-1"/>
              </w:rPr>
              <w:t>oldalkertben</w:t>
            </w:r>
            <w:r w:rsidRPr="001B36ED">
              <w:rPr>
                <w:spacing w:val="23"/>
              </w:rPr>
              <w:t xml:space="preserve"> a </w:t>
            </w:r>
            <w:r w:rsidRPr="001B36ED">
              <w:rPr>
                <w:rStyle w:val="highlighted"/>
              </w:rPr>
              <w:t xml:space="preserve">közmű becsatlakozási műtárgy, hulladéktartály tároló, önálló – </w:t>
            </w:r>
            <w:r w:rsidRPr="001B36ED">
              <w:rPr>
                <w:rStyle w:val="highlighted"/>
                <w:i/>
              </w:rPr>
              <w:t>épülettől különálló</w:t>
            </w:r>
            <w:r w:rsidRPr="001B36ED">
              <w:rPr>
                <w:rStyle w:val="highlighted"/>
              </w:rPr>
              <w:t xml:space="preserve"> – kirakatszekrény, és kerti építmény elhelyezése illeszkedő.</w:t>
            </w:r>
          </w:p>
        </w:tc>
      </w:tr>
      <w:tr w:rsidR="000F7A4D" w:rsidRPr="000F7A4D" w14:paraId="502DE8DC" w14:textId="77777777" w:rsidTr="000F7A4D">
        <w:trPr>
          <w:trHeight w:val="274"/>
        </w:trPr>
        <w:tc>
          <w:tcPr>
            <w:tcW w:w="822" w:type="dxa"/>
            <w:gridSpan w:val="2"/>
          </w:tcPr>
          <w:p w14:paraId="593CDCD7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F7A4D">
              <w:rPr>
                <w:color w:val="000000" w:themeColor="text1"/>
                <w:sz w:val="24"/>
                <w:szCs w:val="24"/>
              </w:rPr>
              <w:t>be)</w:t>
            </w:r>
          </w:p>
        </w:tc>
        <w:tc>
          <w:tcPr>
            <w:tcW w:w="8250" w:type="dxa"/>
          </w:tcPr>
          <w:p w14:paraId="0EF10A89" w14:textId="77777777" w:rsidR="000F7A4D" w:rsidRPr="000F7A4D" w:rsidRDefault="000F7A4D" w:rsidP="00D64EC5">
            <w:pPr>
              <w:pStyle w:val="Szvegtrzs"/>
              <w:tabs>
                <w:tab w:val="left" w:pos="1000"/>
              </w:tabs>
              <w:spacing w:line="242" w:lineRule="auto"/>
              <w:jc w:val="both"/>
              <w:rPr>
                <w:sz w:val="24"/>
                <w:szCs w:val="24"/>
              </w:rPr>
            </w:pPr>
            <w:r w:rsidRPr="000F7A4D">
              <w:rPr>
                <w:w w:val="105"/>
                <w:sz w:val="24"/>
                <w:szCs w:val="24"/>
              </w:rPr>
              <w:t>Az</w:t>
            </w:r>
            <w:r w:rsidRPr="000F7A4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F7A4D">
              <w:rPr>
                <w:w w:val="105"/>
                <w:sz w:val="24"/>
                <w:szCs w:val="24"/>
              </w:rPr>
              <w:t>utcai</w:t>
            </w:r>
            <w:r w:rsidRPr="000F7A4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F7A4D">
              <w:rPr>
                <w:w w:val="105"/>
                <w:sz w:val="24"/>
                <w:szCs w:val="24"/>
              </w:rPr>
              <w:t>homlokzatmagasság akkor illeszkedő, ha a 4,5 m épületmagassági értéket nem haladja meg.</w:t>
            </w:r>
          </w:p>
        </w:tc>
      </w:tr>
      <w:tr w:rsidR="000F7A4D" w:rsidRPr="000F7A4D" w14:paraId="0A0D5543" w14:textId="77777777" w:rsidTr="000F7A4D">
        <w:trPr>
          <w:trHeight w:val="274"/>
        </w:trPr>
        <w:tc>
          <w:tcPr>
            <w:tcW w:w="822" w:type="dxa"/>
            <w:gridSpan w:val="2"/>
          </w:tcPr>
          <w:p w14:paraId="0C4B1784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A4D">
              <w:rPr>
                <w:color w:val="000000" w:themeColor="text1"/>
                <w:sz w:val="24"/>
                <w:szCs w:val="24"/>
              </w:rPr>
              <w:t>bf</w:t>
            </w:r>
            <w:proofErr w:type="spellEnd"/>
            <w:r w:rsidRPr="000F7A4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37D1E364" w14:textId="77777777" w:rsidR="000F7A4D" w:rsidRPr="000F7A4D" w:rsidRDefault="000F7A4D" w:rsidP="00D64EC5">
            <w:pPr>
              <w:pStyle w:val="Szvegtrzs"/>
              <w:tabs>
                <w:tab w:val="left" w:pos="1076"/>
              </w:tabs>
              <w:spacing w:line="241" w:lineRule="auto"/>
              <w:ind w:right="39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Előkert</w:t>
            </w:r>
            <w:r w:rsidRPr="000F7A4D">
              <w:rPr>
                <w:spacing w:val="2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és</w:t>
            </w:r>
            <w:r w:rsidRPr="000F7A4D">
              <w:rPr>
                <w:spacing w:val="19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oldalkert</w:t>
            </w:r>
            <w:r w:rsidRPr="000F7A4D">
              <w:rPr>
                <w:spacing w:val="1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felőli</w:t>
            </w:r>
            <w:r w:rsidRPr="000F7A4D">
              <w:rPr>
                <w:spacing w:val="24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megközelítéssel</w:t>
            </w:r>
            <w:r w:rsidRPr="000F7A4D">
              <w:rPr>
                <w:spacing w:val="41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süllyesztett</w:t>
            </w:r>
            <w:r w:rsidRPr="000F7A4D">
              <w:rPr>
                <w:spacing w:val="31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garázs</w:t>
            </w:r>
            <w:r w:rsidRPr="000F7A4D">
              <w:rPr>
                <w:spacing w:val="39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nem illeszkedő.</w:t>
            </w:r>
          </w:p>
        </w:tc>
      </w:tr>
      <w:tr w:rsidR="000F7A4D" w:rsidRPr="000F7A4D" w14:paraId="6F5C2B56" w14:textId="77777777" w:rsidTr="000F7A4D">
        <w:trPr>
          <w:trHeight w:val="274"/>
        </w:trPr>
        <w:tc>
          <w:tcPr>
            <w:tcW w:w="816" w:type="dxa"/>
          </w:tcPr>
          <w:p w14:paraId="3C8CAE54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A4D">
              <w:rPr>
                <w:color w:val="000000" w:themeColor="text1"/>
                <w:sz w:val="24"/>
                <w:szCs w:val="24"/>
              </w:rPr>
              <w:lastRenderedPageBreak/>
              <w:t>bg</w:t>
            </w:r>
            <w:proofErr w:type="spellEnd"/>
            <w:r w:rsidRPr="000F7A4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7C088ED3" w14:textId="77777777" w:rsidR="000F7A4D" w:rsidRPr="000F7A4D" w:rsidRDefault="000F7A4D" w:rsidP="00D64EC5">
            <w:pPr>
              <w:pStyle w:val="Szvegtrzs"/>
              <w:spacing w:line="239" w:lineRule="auto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Új</w:t>
            </w:r>
            <w:r w:rsidRPr="000F7A4D">
              <w:rPr>
                <w:spacing w:val="64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rendeltetési</w:t>
            </w:r>
            <w:r w:rsidRPr="000F7A4D">
              <w:rPr>
                <w:spacing w:val="13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egység akkor illeszkedő</w:t>
            </w:r>
            <w:r w:rsidRPr="000F7A4D">
              <w:rPr>
                <w:spacing w:val="14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az adott telken, illetve a telek megosztásával kialakuló telkeken, ha az, illetve azok</w:t>
            </w:r>
            <w:r w:rsidRPr="000F7A4D">
              <w:rPr>
                <w:spacing w:val="3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legalább</w:t>
            </w:r>
            <w:r w:rsidRPr="000F7A4D">
              <w:rPr>
                <w:spacing w:val="2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részleges</w:t>
            </w:r>
            <w:r w:rsidRPr="000F7A4D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F7A4D">
              <w:rPr>
                <w:sz w:val="24"/>
                <w:szCs w:val="24"/>
              </w:rPr>
              <w:t>közművesítettségűek</w:t>
            </w:r>
            <w:proofErr w:type="spellEnd"/>
            <w:r w:rsidRPr="000F7A4D">
              <w:rPr>
                <w:sz w:val="24"/>
                <w:szCs w:val="24"/>
              </w:rPr>
              <w:t>.</w:t>
            </w:r>
          </w:p>
        </w:tc>
      </w:tr>
      <w:tr w:rsidR="000F7A4D" w:rsidRPr="000F7A4D" w14:paraId="3DED71FF" w14:textId="77777777" w:rsidTr="000F7A4D">
        <w:trPr>
          <w:trHeight w:val="274"/>
        </w:trPr>
        <w:tc>
          <w:tcPr>
            <w:tcW w:w="816" w:type="dxa"/>
          </w:tcPr>
          <w:p w14:paraId="3DF777A8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7A4D">
              <w:rPr>
                <w:color w:val="000000" w:themeColor="text1"/>
                <w:sz w:val="24"/>
                <w:szCs w:val="24"/>
              </w:rPr>
              <w:t>bh</w:t>
            </w:r>
            <w:proofErr w:type="spellEnd"/>
            <w:r w:rsidRPr="000F7A4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59B633C8" w14:textId="77777777" w:rsidR="000F7A4D" w:rsidRPr="000F7A4D" w:rsidRDefault="000F7A4D" w:rsidP="00D64EC5">
            <w:pPr>
              <w:pStyle w:val="Szvegtrzs"/>
              <w:tabs>
                <w:tab w:val="left" w:pos="1249"/>
              </w:tabs>
              <w:spacing w:before="3" w:line="238" w:lineRule="auto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Az</w:t>
            </w:r>
            <w:r w:rsidRPr="000F7A4D">
              <w:rPr>
                <w:spacing w:val="48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előkertben</w:t>
            </w:r>
            <w:r w:rsidRPr="000F7A4D">
              <w:rPr>
                <w:spacing w:val="58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lejtő</w:t>
            </w:r>
            <w:r w:rsidRPr="000F7A4D">
              <w:rPr>
                <w:spacing w:val="45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vagy</w:t>
            </w:r>
            <w:r w:rsidRPr="000F7A4D">
              <w:rPr>
                <w:spacing w:val="1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rámpa,</w:t>
            </w:r>
            <w:r w:rsidRPr="000F7A4D">
              <w:rPr>
                <w:spacing w:val="2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amely</w:t>
            </w:r>
            <w:r w:rsidRPr="000F7A4D">
              <w:rPr>
                <w:spacing w:val="5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0,5</w:t>
            </w:r>
            <w:r w:rsidRPr="000F7A4D">
              <w:rPr>
                <w:spacing w:val="34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m-nél</w:t>
            </w:r>
            <w:r w:rsidRPr="000F7A4D">
              <w:rPr>
                <w:spacing w:val="42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nagyobb</w:t>
            </w:r>
            <w:r w:rsidRPr="000F7A4D">
              <w:rPr>
                <w:spacing w:val="49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szintkü</w:t>
            </w:r>
            <w:r w:rsidRPr="000F7A4D">
              <w:rPr>
                <w:spacing w:val="-20"/>
                <w:sz w:val="24"/>
                <w:szCs w:val="24"/>
              </w:rPr>
              <w:t>l</w:t>
            </w:r>
            <w:r w:rsidRPr="000F7A4D">
              <w:rPr>
                <w:sz w:val="24"/>
                <w:szCs w:val="24"/>
              </w:rPr>
              <w:t>önbséget</w:t>
            </w:r>
            <w:r w:rsidRPr="000F7A4D">
              <w:rPr>
                <w:spacing w:val="35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küzdene</w:t>
            </w:r>
            <w:r w:rsidRPr="000F7A4D">
              <w:rPr>
                <w:spacing w:val="25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le,</w:t>
            </w:r>
            <w:r w:rsidRPr="000F7A4D">
              <w:rPr>
                <w:spacing w:val="3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nem illeszkedő.</w:t>
            </w:r>
            <w:r w:rsidRPr="000F7A4D">
              <w:rPr>
                <w:spacing w:val="-3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A</w:t>
            </w:r>
            <w:r w:rsidRPr="000F7A4D">
              <w:rPr>
                <w:spacing w:val="15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telek utcai homlokvonalával szemközti homlokzaton</w:t>
            </w:r>
            <w:r w:rsidRPr="000F7A4D">
              <w:rPr>
                <w:spacing w:val="65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a</w:t>
            </w:r>
            <w:r w:rsidRPr="000F7A4D">
              <w:rPr>
                <w:spacing w:val="4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telek</w:t>
            </w:r>
            <w:r w:rsidRPr="000F7A4D">
              <w:rPr>
                <w:w w:val="9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előtti</w:t>
            </w:r>
            <w:r w:rsidRPr="000F7A4D">
              <w:rPr>
                <w:spacing w:val="41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járdaszinttől mért 90 cm-nél</w:t>
            </w:r>
            <w:r w:rsidRPr="000F7A4D">
              <w:rPr>
                <w:spacing w:val="6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magasabb</w:t>
            </w:r>
            <w:r w:rsidRPr="000F7A4D">
              <w:rPr>
                <w:spacing w:val="51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földszinti padló</w:t>
            </w:r>
            <w:r w:rsidRPr="000F7A4D">
              <w:rPr>
                <w:spacing w:val="61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nem illeszkedő.</w:t>
            </w:r>
          </w:p>
        </w:tc>
      </w:tr>
      <w:tr w:rsidR="000F7A4D" w14:paraId="67E2A562" w14:textId="77777777" w:rsidTr="000F7A4D">
        <w:trPr>
          <w:trHeight w:val="274"/>
        </w:trPr>
        <w:tc>
          <w:tcPr>
            <w:tcW w:w="816" w:type="dxa"/>
          </w:tcPr>
          <w:p w14:paraId="593B2485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4CF4D6D6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A </w:t>
            </w:r>
            <w:r w:rsidRPr="00757150">
              <w:rPr>
                <w:sz w:val="24"/>
                <w:szCs w:val="24"/>
              </w:rPr>
              <w:t>beépítés mód</w:t>
            </w:r>
            <w:r>
              <w:rPr>
                <w:sz w:val="24"/>
                <w:szCs w:val="24"/>
              </w:rPr>
              <w:t>ja akkor illeszkedő, ha</w:t>
            </w:r>
            <w:r w:rsidRPr="00757150">
              <w:rPr>
                <w:sz w:val="24"/>
                <w:szCs w:val="24"/>
              </w:rPr>
              <w:t xml:space="preserve"> oldalhatáron álló, </w:t>
            </w:r>
            <w:r>
              <w:rPr>
                <w:sz w:val="24"/>
                <w:szCs w:val="24"/>
              </w:rPr>
              <w:t xml:space="preserve">s </w:t>
            </w:r>
            <w:r w:rsidRPr="00757150">
              <w:rPr>
                <w:sz w:val="24"/>
                <w:szCs w:val="24"/>
              </w:rPr>
              <w:t>legnagyobb beépítettség</w:t>
            </w:r>
            <w:r>
              <w:rPr>
                <w:sz w:val="24"/>
                <w:szCs w:val="24"/>
              </w:rPr>
              <w:t>e nem haladja meg a</w:t>
            </w:r>
            <w:r w:rsidRPr="00757150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0</w:t>
            </w:r>
            <w:r w:rsidRPr="0075715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-ot</w:t>
            </w:r>
            <w:r w:rsidRPr="007571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épületmagassága legfeljebb 4,5 m, s zöldfelülete legalább 20 %.</w:t>
            </w:r>
          </w:p>
        </w:tc>
      </w:tr>
    </w:tbl>
    <w:p w14:paraId="7CEF920A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C289FD" w14:textId="77777777" w:rsidR="000F7A4D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23AC2">
        <w:rPr>
          <w:b/>
          <w:sz w:val="28"/>
          <w:szCs w:val="28"/>
        </w:rPr>
        <w:t>)</w:t>
      </w:r>
    </w:p>
    <w:p w14:paraId="7B34683A" w14:textId="77777777" w:rsidR="000F7A4D" w:rsidRPr="008F7DD9" w:rsidRDefault="000F7A4D" w:rsidP="000F7A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</w:t>
      </w:r>
      <w:r w:rsidRPr="008F7DD9">
        <w:rPr>
          <w:b/>
          <w:bCs/>
          <w:sz w:val="24"/>
          <w:szCs w:val="24"/>
        </w:rPr>
        <w:t xml:space="preserve">elekalakítás, új építmény építése, az építmény térfogatát megváltoztató építési tevékenység, épületben rendeltetési egység számának vagy a rendeltetés módjának változtatása esetén </w:t>
      </w:r>
      <w:r w:rsidRPr="008F7DD9">
        <w:rPr>
          <w:b/>
          <w:bCs/>
          <w:sz w:val="24"/>
          <w:szCs w:val="24"/>
          <w:u w:val="single"/>
        </w:rPr>
        <w:t>biztosítja a települési környezetbe való harmonikus beillesztést és az érintett telken a környezetével azonos értékű építési jogok és kötelezettségek érvényesülését.</w:t>
      </w:r>
    </w:p>
    <w:p w14:paraId="248F778D" w14:textId="77777777" w:rsidR="000F7A4D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EEA2714" w14:textId="77777777" w:rsidR="000F7A4D" w:rsidRPr="00823AC2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3.)</w:t>
      </w:r>
    </w:p>
    <w:p w14:paraId="67E9EF59" w14:textId="77777777" w:rsidR="000F7A4D" w:rsidRPr="004909BB" w:rsidRDefault="000F7A4D" w:rsidP="000F7A4D">
      <w:pPr>
        <w:tabs>
          <w:tab w:val="left" w:pos="7751"/>
        </w:tabs>
        <w:jc w:val="both"/>
        <w:rPr>
          <w:sz w:val="24"/>
          <w:szCs w:val="24"/>
        </w:rPr>
      </w:pPr>
      <w:r w:rsidRPr="00757150">
        <w:rPr>
          <w:sz w:val="24"/>
          <w:szCs w:val="24"/>
        </w:rPr>
        <w:t>A</w:t>
      </w:r>
      <w:r>
        <w:rPr>
          <w:sz w:val="24"/>
          <w:szCs w:val="24"/>
        </w:rPr>
        <w:t xml:space="preserve"> 442 hrsz-ú telket, a megosztásával kialakuló telkeket érintő</w:t>
      </w:r>
      <w:r w:rsidRPr="00757150">
        <w:rPr>
          <w:sz w:val="24"/>
          <w:szCs w:val="24"/>
        </w:rPr>
        <w:t xml:space="preserve"> településrendezési illeszkedés követelményei </w:t>
      </w: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</w:t>
      </w:r>
      <w:r>
        <w:rPr>
          <w:sz w:val="24"/>
          <w:szCs w:val="24"/>
        </w:rPr>
        <w:t>egy éven belül el</w:t>
      </w:r>
      <w:r w:rsidRPr="00757150">
        <w:rPr>
          <w:sz w:val="24"/>
          <w:szCs w:val="24"/>
        </w:rPr>
        <w:t>készülő</w:t>
      </w:r>
      <w:r>
        <w:rPr>
          <w:sz w:val="24"/>
          <w:szCs w:val="24"/>
        </w:rPr>
        <w:t xml:space="preserve"> helyi építési szabályzatának </w:t>
      </w:r>
      <w:r w:rsidRPr="00757150">
        <w:rPr>
          <w:sz w:val="24"/>
          <w:szCs w:val="24"/>
        </w:rPr>
        <w:t>hatályba lépés</w:t>
      </w:r>
      <w:r>
        <w:rPr>
          <w:sz w:val="24"/>
          <w:szCs w:val="24"/>
        </w:rPr>
        <w:t>éig érvényesek és alkalmazhatók, mely szabályzat készítésekor jelen településrendezési illeszkedési követelményeket figyelembe kell venni.</w:t>
      </w:r>
      <w:r w:rsidRPr="00823AC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4909BB">
        <w:rPr>
          <w:sz w:val="24"/>
          <w:szCs w:val="24"/>
          <w:shd w:val="clear" w:color="auto" w:fill="FFFFFF"/>
        </w:rPr>
        <w:t>A településrendezési illeszkedés követelménye helyi építési szabályzat megalkotásával, legkésőbb egy éven belül hatályát veszti.</w:t>
      </w:r>
    </w:p>
    <w:p w14:paraId="1490154F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8E215B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57150">
        <w:rPr>
          <w:sz w:val="24"/>
          <w:szCs w:val="24"/>
        </w:rPr>
        <w:t>elk</w:t>
      </w:r>
      <w:r>
        <w:rPr>
          <w:sz w:val="24"/>
          <w:szCs w:val="24"/>
        </w:rPr>
        <w:t>é</w:t>
      </w:r>
      <w:r w:rsidRPr="00757150">
        <w:rPr>
          <w:sz w:val="24"/>
          <w:szCs w:val="24"/>
        </w:rPr>
        <w:t>ri a</w:t>
      </w:r>
      <w:r>
        <w:rPr>
          <w:sz w:val="24"/>
          <w:szCs w:val="24"/>
        </w:rPr>
        <w:t xml:space="preserve"> képviselő-testület a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  <w:r w:rsidRPr="00757150">
        <w:rPr>
          <w:sz w:val="24"/>
          <w:szCs w:val="24"/>
        </w:rPr>
        <w:t>t, hogy</w:t>
      </w:r>
      <w:r>
        <w:rPr>
          <w:sz w:val="24"/>
          <w:szCs w:val="24"/>
        </w:rPr>
        <w:t xml:space="preserve"> a</w:t>
      </w:r>
      <w:r w:rsidRPr="0082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tárgyi ingatlan beépítésével érintetteket a meghatározott településrendezési illeszkedési követelményekről tájékoztassa. </w:t>
      </w:r>
    </w:p>
    <w:p w14:paraId="45A29FF6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0ADF7C9C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Végrehajtásért felelős: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 xml:space="preserve">Dr. </w:t>
      </w:r>
      <w:r>
        <w:rPr>
          <w:sz w:val="24"/>
          <w:szCs w:val="24"/>
        </w:rPr>
        <w:t>Juhász Péter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</w:p>
    <w:p w14:paraId="3ABC10CA" w14:textId="77777777" w:rsidR="000F7A4D" w:rsidRPr="00757150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5BDCDDFD" w14:textId="77777777" w:rsidR="000F7A4D" w:rsidRPr="00757150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Határidő: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>2022. j</w:t>
      </w:r>
      <w:r>
        <w:rPr>
          <w:sz w:val="24"/>
          <w:szCs w:val="24"/>
        </w:rPr>
        <w:t>ú</w:t>
      </w:r>
      <w:r w:rsidRPr="00757150">
        <w:rPr>
          <w:sz w:val="24"/>
          <w:szCs w:val="24"/>
        </w:rPr>
        <w:t>nius 30.</w:t>
      </w:r>
    </w:p>
    <w:p w14:paraId="433D0D20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182D52C7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1DCD6114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4909BB">
        <w:rPr>
          <w:sz w:val="24"/>
          <w:szCs w:val="24"/>
        </w:rPr>
        <w:t xml:space="preserve">Felkéri a </w:t>
      </w:r>
      <w:r>
        <w:rPr>
          <w:sz w:val="24"/>
          <w:szCs w:val="24"/>
        </w:rPr>
        <w:t>képviselő-testület a p</w:t>
      </w:r>
      <w:r w:rsidRPr="004909BB">
        <w:rPr>
          <w:sz w:val="24"/>
          <w:szCs w:val="24"/>
        </w:rPr>
        <w:t>olgármestert, hogy a</w:t>
      </w:r>
      <w:r w:rsidRPr="004909BB">
        <w:rPr>
          <w:sz w:val="24"/>
          <w:szCs w:val="24"/>
          <w:shd w:val="clear" w:color="auto" w:fill="FFFFFF"/>
        </w:rPr>
        <w:t xml:space="preserve"> településrendezési illeszkedési követelmény meghatározásától számított harminc napon belül helyi építési szabályzat előkészítését kezdje meg, és azt egy éven belül fogadtassa el. </w:t>
      </w:r>
    </w:p>
    <w:p w14:paraId="6B120C5D" w14:textId="77777777" w:rsidR="000F7A4D" w:rsidRPr="004909BB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712C4B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Végrehajtásért felelős: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Ale</w:t>
      </w:r>
      <w:proofErr w:type="spellEnd"/>
      <w:r>
        <w:rPr>
          <w:sz w:val="24"/>
          <w:szCs w:val="24"/>
        </w:rPr>
        <w:t xml:space="preserve"> Erika polgármester</w:t>
      </w:r>
    </w:p>
    <w:p w14:paraId="46BD1149" w14:textId="77777777" w:rsidR="000F7A4D" w:rsidRPr="00757150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5E4D07C4" w14:textId="77777777" w:rsidR="000F7A4D" w:rsidRPr="00757150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Határidő: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>2022. j</w:t>
      </w:r>
      <w:r>
        <w:rPr>
          <w:sz w:val="24"/>
          <w:szCs w:val="24"/>
        </w:rPr>
        <w:t>úl</w:t>
      </w:r>
      <w:r w:rsidRPr="00757150">
        <w:rPr>
          <w:sz w:val="24"/>
          <w:szCs w:val="24"/>
        </w:rPr>
        <w:t xml:space="preserve">ius </w:t>
      </w:r>
      <w:r>
        <w:rPr>
          <w:sz w:val="24"/>
          <w:szCs w:val="24"/>
        </w:rPr>
        <w:t>29</w:t>
      </w:r>
      <w:r w:rsidRPr="00757150">
        <w:rPr>
          <w:sz w:val="24"/>
          <w:szCs w:val="24"/>
        </w:rPr>
        <w:t>.</w:t>
      </w:r>
      <w:r>
        <w:rPr>
          <w:sz w:val="24"/>
          <w:szCs w:val="24"/>
        </w:rPr>
        <w:t xml:space="preserve"> és 2023. június 29.</w:t>
      </w:r>
    </w:p>
    <w:p w14:paraId="422163A8" w14:textId="77777777" w:rsidR="00A02FC0" w:rsidRPr="00A02FC0" w:rsidRDefault="00A02FC0" w:rsidP="000F7A4D">
      <w:pPr>
        <w:suppressAutoHyphens/>
        <w:ind w:firstLine="708"/>
        <w:jc w:val="both"/>
        <w:rPr>
          <w:sz w:val="24"/>
          <w:szCs w:val="24"/>
        </w:rPr>
      </w:pPr>
    </w:p>
    <w:p w14:paraId="57054F00" w14:textId="77777777" w:rsidR="00A02FC0" w:rsidRPr="00F932AD" w:rsidRDefault="00A02FC0" w:rsidP="00A02FC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1B49B87" w14:textId="77777777" w:rsidR="00A02FC0" w:rsidRPr="00F932AD" w:rsidRDefault="00A02FC0" w:rsidP="00A02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E5CCBDE" w14:textId="54EAB799" w:rsidR="00A02FC0" w:rsidRDefault="00A02FC0" w:rsidP="00A02FC0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90600E3" w14:textId="77777777" w:rsidR="00A02FC0" w:rsidRPr="00F932AD" w:rsidRDefault="00A02FC0" w:rsidP="00A02FC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765D0903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A2F9E5D" w14:textId="77777777" w:rsidR="00A02FC0" w:rsidRPr="00F932AD" w:rsidRDefault="00A02FC0" w:rsidP="00A544AB">
      <w:pPr>
        <w:pStyle w:val="Szvegtrzs"/>
        <w:tabs>
          <w:tab w:val="left" w:pos="6237"/>
        </w:tabs>
        <w:jc w:val="center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C286076" w14:textId="77777777" w:rsidR="00A02FC0" w:rsidRPr="00F932AD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40970CD" w14:textId="071A6855" w:rsidR="00A02FC0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9392B75" w14:textId="77777777" w:rsidR="00A02FC0" w:rsidRDefault="00A02FC0" w:rsidP="00A02FC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3145102E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418A8509" w14:textId="77777777" w:rsidR="00A02FC0" w:rsidRDefault="00A02FC0" w:rsidP="00A02FC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7A1E7951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7E210A77" w14:textId="532A568E" w:rsidR="00A02FC0" w:rsidRPr="00EC4EC5" w:rsidRDefault="00A02FC0" w:rsidP="00A0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1A2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49B62C0" w14:textId="77777777" w:rsid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6158899C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ának</w:t>
      </w:r>
      <w:r w:rsidRPr="00757150">
        <w:rPr>
          <w:sz w:val="24"/>
          <w:szCs w:val="24"/>
        </w:rPr>
        <w:t xml:space="preserve"> Képviselő-testülete, mivel hatályos helyi építési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szabályzattal nem rendelkezik, a Magyarország helyi önkormányzatairól szóló 2011. évi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CLXXXIX. törvény 13. § (1) bekezdés 1. pontjában, valamint az épített környezet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alakításáról és védelméről szóló 1997. évi LXXVIII. törvény 6. § (1) bekezdésében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biztosított jogkörében, a 2. § 28. pontjában meghatározott tartalommal, a 18. § (1)-(4)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bekezdései, továbbá a településtervek tartalmáról, elkészítésének és elfogadásának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rendjéről, valamint egyes településrendezési sajátos jogintézményekről szóló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 xml:space="preserve">419/2021. (VII. 15.) Korm. rendelet szerint </w:t>
      </w:r>
      <w:r w:rsidRPr="00710A61">
        <w:rPr>
          <w:b/>
          <w:bCs/>
          <w:sz w:val="24"/>
          <w:szCs w:val="24"/>
        </w:rPr>
        <w:t>a Görbeháza, 0429/6 hrsz. alatti ingatlanra, valamint a tárgyi ingatlanból telekalakítással létrejövő ingatlanokra vonatkozóan a településrendezési illeszkedés</w:t>
      </w:r>
      <w:r w:rsidRPr="00757150">
        <w:rPr>
          <w:sz w:val="24"/>
          <w:szCs w:val="24"/>
        </w:rPr>
        <w:t xml:space="preserve"> alábbi követelményeit jelen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határozatában állapítja meg.</w:t>
      </w:r>
    </w:p>
    <w:p w14:paraId="1CA3FD7E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4079C1" w14:textId="77777777" w:rsidR="000F7A4D" w:rsidRPr="00823AC2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23AC2">
        <w:rPr>
          <w:b/>
          <w:sz w:val="28"/>
          <w:szCs w:val="28"/>
        </w:rPr>
        <w:t>)</w:t>
      </w:r>
    </w:p>
    <w:p w14:paraId="768BB6AE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15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Görbeháza, </w:t>
      </w:r>
      <w:r w:rsidRPr="008000F8">
        <w:rPr>
          <w:sz w:val="24"/>
          <w:szCs w:val="24"/>
        </w:rPr>
        <w:t>0429/6</w:t>
      </w:r>
      <w:r w:rsidRPr="00757150">
        <w:rPr>
          <w:sz w:val="24"/>
          <w:szCs w:val="24"/>
        </w:rPr>
        <w:t xml:space="preserve"> hrsz. alatti ingatlanra vonatkozóan az alábbi településrendezési és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építési követelmények kerülnek meghatározásra:</w:t>
      </w:r>
    </w:p>
    <w:p w14:paraId="68EC1BAF" w14:textId="77777777" w:rsidR="000F7A4D" w:rsidRPr="00B87750" w:rsidRDefault="000F7A4D" w:rsidP="000F7A4D">
      <w:pPr>
        <w:tabs>
          <w:tab w:val="left" w:pos="7751"/>
        </w:tabs>
        <w:jc w:val="both"/>
        <w:rPr>
          <w:b/>
          <w:color w:val="474747"/>
          <w:sz w:val="24"/>
          <w:szCs w:val="24"/>
          <w:shd w:val="clear" w:color="auto" w:fill="FFFFFF"/>
        </w:rPr>
      </w:pPr>
      <w:r w:rsidRPr="00B87750">
        <w:rPr>
          <w:b/>
          <w:color w:val="474747"/>
          <w:sz w:val="24"/>
          <w:szCs w:val="24"/>
          <w:shd w:val="clear" w:color="auto" w:fill="FFFFFF"/>
        </w:rPr>
        <w:t>a) telek alakítására vonatkozó illeszkedési követelmény: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"/>
        <w:gridCol w:w="8250"/>
      </w:tblGrid>
      <w:tr w:rsidR="000F7A4D" w:rsidRPr="000F7A4D" w14:paraId="4D9691C2" w14:textId="77777777" w:rsidTr="000F7A4D">
        <w:trPr>
          <w:trHeight w:val="274"/>
        </w:trPr>
        <w:tc>
          <w:tcPr>
            <w:tcW w:w="822" w:type="dxa"/>
            <w:gridSpan w:val="2"/>
          </w:tcPr>
          <w:p w14:paraId="44EEE6C2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F7A4D">
              <w:rPr>
                <w:color w:val="000000" w:themeColor="text1"/>
                <w:sz w:val="24"/>
                <w:szCs w:val="24"/>
              </w:rPr>
              <w:t>ab)</w:t>
            </w:r>
          </w:p>
        </w:tc>
        <w:tc>
          <w:tcPr>
            <w:tcW w:w="8250" w:type="dxa"/>
          </w:tcPr>
          <w:p w14:paraId="1C1786AE" w14:textId="77777777" w:rsidR="000F7A4D" w:rsidRPr="000F7A4D" w:rsidRDefault="000F7A4D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A</w:t>
            </w:r>
            <w:r w:rsidRPr="000F7A4D">
              <w:rPr>
                <w:spacing w:val="12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telek</w:t>
            </w:r>
            <w:r w:rsidRPr="000F7A4D">
              <w:rPr>
                <w:spacing w:val="14"/>
                <w:sz w:val="24"/>
                <w:szCs w:val="24"/>
              </w:rPr>
              <w:t xml:space="preserve"> megosztásakor</w:t>
            </w:r>
            <w:r w:rsidRPr="000F7A4D">
              <w:rPr>
                <w:spacing w:val="37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nem</w:t>
            </w:r>
            <w:r w:rsidRPr="000F7A4D">
              <w:rPr>
                <w:spacing w:val="63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</w:rPr>
              <w:t>illeszkedő</w:t>
            </w:r>
            <w:r w:rsidRPr="000F7A4D">
              <w:rPr>
                <w:spacing w:val="63"/>
                <w:sz w:val="24"/>
                <w:szCs w:val="24"/>
              </w:rPr>
              <w:t>,</w:t>
            </w:r>
            <w:r w:rsidRPr="000F7A4D">
              <w:rPr>
                <w:sz w:val="24"/>
                <w:szCs w:val="24"/>
              </w:rPr>
              <w:t xml:space="preserve"> ha a 2.000 m2-nél kisebb területű telkek alakulnak ki.</w:t>
            </w:r>
            <w:r w:rsidRPr="000F7A4D">
              <w:rPr>
                <w:spacing w:val="22"/>
                <w:sz w:val="24"/>
                <w:szCs w:val="24"/>
              </w:rPr>
              <w:t xml:space="preserve"> </w:t>
            </w:r>
          </w:p>
        </w:tc>
      </w:tr>
      <w:tr w:rsidR="000F7A4D" w:rsidRPr="000F7A4D" w14:paraId="520091B6" w14:textId="77777777" w:rsidTr="000F7A4D">
        <w:trPr>
          <w:trHeight w:val="274"/>
        </w:trPr>
        <w:tc>
          <w:tcPr>
            <w:tcW w:w="822" w:type="dxa"/>
            <w:gridSpan w:val="2"/>
          </w:tcPr>
          <w:p w14:paraId="2462A36F" w14:textId="77777777" w:rsidR="000F7A4D" w:rsidRP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F7A4D">
              <w:rPr>
                <w:sz w:val="24"/>
                <w:szCs w:val="24"/>
              </w:rPr>
              <w:t>ac</w:t>
            </w:r>
            <w:proofErr w:type="spellEnd"/>
            <w:r w:rsidRPr="000F7A4D">
              <w:rPr>
                <w:sz w:val="24"/>
                <w:szCs w:val="24"/>
              </w:rPr>
              <w:t>)</w:t>
            </w:r>
          </w:p>
        </w:tc>
        <w:tc>
          <w:tcPr>
            <w:tcW w:w="8250" w:type="dxa"/>
          </w:tcPr>
          <w:p w14:paraId="772498A3" w14:textId="77777777" w:rsidR="000F7A4D" w:rsidRPr="000F7A4D" w:rsidRDefault="000F7A4D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>A telek megosztásakor a telek szélességének csökkentése a</w:t>
            </w:r>
            <w:r w:rsidRPr="000F7A4D">
              <w:rPr>
                <w:sz w:val="24"/>
                <w:szCs w:val="24"/>
                <w:shd w:val="clear" w:color="auto" w:fill="FFFFFF"/>
              </w:rPr>
              <w:t xml:space="preserve">z érintett települési környezetbe való harmonikus beillesztést, és az érintett telek környezetével azonos értékű építési jogok és kötelezettségek érvényesülését </w:t>
            </w:r>
            <w:r w:rsidRPr="000F7A4D">
              <w:rPr>
                <w:sz w:val="24"/>
                <w:szCs w:val="24"/>
              </w:rPr>
              <w:t>nem</w:t>
            </w:r>
            <w:r w:rsidRPr="000F7A4D">
              <w:rPr>
                <w:spacing w:val="36"/>
                <w:sz w:val="24"/>
                <w:szCs w:val="24"/>
              </w:rPr>
              <w:t xml:space="preserve"> </w:t>
            </w:r>
            <w:r w:rsidRPr="000F7A4D">
              <w:rPr>
                <w:sz w:val="24"/>
                <w:szCs w:val="24"/>
                <w:shd w:val="clear" w:color="auto" w:fill="FFFFFF"/>
              </w:rPr>
              <w:t>biztosítja.</w:t>
            </w:r>
          </w:p>
        </w:tc>
      </w:tr>
      <w:tr w:rsidR="000F7A4D" w:rsidRPr="001B36ED" w14:paraId="6936A983" w14:textId="77777777" w:rsidTr="000F7A4D">
        <w:trPr>
          <w:trHeight w:val="274"/>
        </w:trPr>
        <w:tc>
          <w:tcPr>
            <w:tcW w:w="822" w:type="dxa"/>
            <w:gridSpan w:val="2"/>
          </w:tcPr>
          <w:p w14:paraId="7AE2CD8D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</w:tcPr>
          <w:p w14:paraId="69F4A3A4" w14:textId="77777777" w:rsidR="000F7A4D" w:rsidRPr="001B36ED" w:rsidRDefault="000F7A4D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</w:pPr>
          </w:p>
        </w:tc>
      </w:tr>
      <w:tr w:rsidR="000F7A4D" w:rsidRPr="00B87750" w14:paraId="56A7C473" w14:textId="77777777" w:rsidTr="000F7A4D">
        <w:trPr>
          <w:trHeight w:val="274"/>
        </w:trPr>
        <w:tc>
          <w:tcPr>
            <w:tcW w:w="9072" w:type="dxa"/>
            <w:gridSpan w:val="3"/>
          </w:tcPr>
          <w:p w14:paraId="7111E5BF" w14:textId="77777777" w:rsidR="000F7A4D" w:rsidRPr="00B87750" w:rsidRDefault="000F7A4D" w:rsidP="00D64EC5">
            <w:pPr>
              <w:tabs>
                <w:tab w:val="left" w:pos="7751"/>
              </w:tabs>
              <w:jc w:val="both"/>
              <w:rPr>
                <w:b/>
                <w:sz w:val="24"/>
                <w:szCs w:val="24"/>
              </w:rPr>
            </w:pPr>
            <w:r w:rsidRPr="00B87750">
              <w:rPr>
                <w:b/>
                <w:sz w:val="24"/>
                <w:szCs w:val="24"/>
              </w:rPr>
              <w:t xml:space="preserve">b) </w:t>
            </w:r>
            <w:r w:rsidRPr="00B87750">
              <w:rPr>
                <w:b/>
                <w:color w:val="474747"/>
                <w:sz w:val="24"/>
                <w:szCs w:val="24"/>
                <w:shd w:val="clear" w:color="auto" w:fill="FFFFFF"/>
              </w:rPr>
              <w:t>a beépítés mértékére, magasságára, módjára, helyére vonatkozó illeszkedési követelmény:</w:t>
            </w:r>
          </w:p>
        </w:tc>
      </w:tr>
      <w:tr w:rsidR="000F7A4D" w14:paraId="7ADAEF97" w14:textId="77777777" w:rsidTr="000F7A4D">
        <w:trPr>
          <w:trHeight w:val="274"/>
        </w:trPr>
        <w:tc>
          <w:tcPr>
            <w:tcW w:w="816" w:type="dxa"/>
          </w:tcPr>
          <w:p w14:paraId="7D28578D" w14:textId="77777777" w:rsid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0FB3AC05" w14:textId="77777777" w:rsidR="000F7A4D" w:rsidRPr="00B37BC3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A</w:t>
            </w:r>
            <w:r w:rsidRPr="00B37BC3">
              <w:rPr>
                <w:sz w:val="24"/>
                <w:szCs w:val="24"/>
                <w:shd w:val="clear" w:color="auto" w:fill="FFFFFF"/>
              </w:rPr>
              <w:t>z érintett telek</w:t>
            </w:r>
            <w:r>
              <w:rPr>
                <w:sz w:val="24"/>
                <w:szCs w:val="24"/>
                <w:shd w:val="clear" w:color="auto" w:fill="FFFFFF"/>
              </w:rPr>
              <w:t xml:space="preserve"> gazdasági területű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környezetével azonos értékű építési jogok és kötelezettségek érvényesülésé</w:t>
            </w:r>
            <w:r>
              <w:rPr>
                <w:sz w:val="24"/>
                <w:szCs w:val="24"/>
                <w:shd w:val="clear" w:color="auto" w:fill="FFFFFF"/>
              </w:rPr>
              <w:t>vel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7BC3">
              <w:rPr>
                <w:sz w:val="24"/>
                <w:szCs w:val="24"/>
              </w:rPr>
              <w:t xml:space="preserve">a környezetre </w:t>
            </w:r>
            <w:r>
              <w:rPr>
                <w:sz w:val="24"/>
                <w:szCs w:val="24"/>
              </w:rPr>
              <w:t xml:space="preserve">jelentősen </w:t>
            </w:r>
            <w:r w:rsidRPr="00B37BC3">
              <w:rPr>
                <w:sz w:val="24"/>
                <w:szCs w:val="24"/>
              </w:rPr>
              <w:t>kedvezőtlen hatást gyakorló, nagy zajjal</w:t>
            </w:r>
            <w:r>
              <w:rPr>
                <w:sz w:val="24"/>
                <w:szCs w:val="24"/>
              </w:rPr>
              <w:t xml:space="preserve"> és porral</w:t>
            </w:r>
            <w:r w:rsidRPr="00B37BC3">
              <w:rPr>
                <w:sz w:val="24"/>
                <w:szCs w:val="24"/>
              </w:rPr>
              <w:t xml:space="preserve"> járó gazdasági tevékenységhez szükséges építmények</w:t>
            </w:r>
            <w:r>
              <w:rPr>
                <w:sz w:val="24"/>
                <w:szCs w:val="24"/>
              </w:rPr>
              <w:t>, tárolók</w:t>
            </w:r>
            <w:r w:rsidRPr="00B37BC3">
              <w:rPr>
                <w:sz w:val="24"/>
                <w:szCs w:val="24"/>
              </w:rPr>
              <w:t xml:space="preserve"> elhelyezés</w:t>
            </w:r>
            <w:r>
              <w:rPr>
                <w:sz w:val="24"/>
                <w:szCs w:val="24"/>
              </w:rPr>
              <w:t>e nem ellentétes, ahhoz illeszkedő</w:t>
            </w:r>
            <w:r w:rsidRPr="00B37BC3">
              <w:rPr>
                <w:sz w:val="24"/>
                <w:szCs w:val="24"/>
              </w:rPr>
              <w:t>.</w:t>
            </w:r>
          </w:p>
        </w:tc>
      </w:tr>
      <w:tr w:rsidR="000F7A4D" w14:paraId="1D2D05EE" w14:textId="77777777" w:rsidTr="000F7A4D">
        <w:trPr>
          <w:trHeight w:val="274"/>
        </w:trPr>
        <w:tc>
          <w:tcPr>
            <w:tcW w:w="816" w:type="dxa"/>
          </w:tcPr>
          <w:p w14:paraId="3C266167" w14:textId="77777777" w:rsid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2773757A" w14:textId="77777777" w:rsidR="000F7A4D" w:rsidRPr="00B37BC3" w:rsidRDefault="000F7A4D" w:rsidP="00D64EC5">
            <w:pPr>
              <w:shd w:val="clear" w:color="auto" w:fill="FFFFFF"/>
              <w:jc w:val="both"/>
              <w:rPr>
                <w:color w:val="474747"/>
                <w:sz w:val="24"/>
                <w:szCs w:val="24"/>
              </w:rPr>
            </w:pPr>
            <w:r w:rsidRPr="00B37BC3">
              <w:rPr>
                <w:color w:val="474747"/>
                <w:sz w:val="24"/>
                <w:szCs w:val="24"/>
              </w:rPr>
              <w:t>A</w:t>
            </w:r>
            <w:r>
              <w:rPr>
                <w:color w:val="474747"/>
                <w:sz w:val="24"/>
                <w:szCs w:val="24"/>
              </w:rPr>
              <w:t xml:space="preserve"> telken </w:t>
            </w:r>
            <w:r w:rsidRPr="00B37BC3">
              <w:rPr>
                <w:color w:val="474747"/>
                <w:sz w:val="24"/>
                <w:szCs w:val="24"/>
              </w:rPr>
              <w:t>elhelyezhető épület</w:t>
            </w:r>
            <w:r>
              <w:rPr>
                <w:color w:val="474747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474747"/>
                <w:sz w:val="24"/>
                <w:szCs w:val="24"/>
              </w:rPr>
              <w:t>ba</w:t>
            </w:r>
            <w:proofErr w:type="spellEnd"/>
            <w:r>
              <w:rPr>
                <w:color w:val="474747"/>
                <w:sz w:val="24"/>
                <w:szCs w:val="24"/>
              </w:rPr>
              <w:t xml:space="preserve">) pontban meghatározottakon túl akkor illeszkedő, ha </w:t>
            </w:r>
            <w:r w:rsidRPr="00B37BC3">
              <w:rPr>
                <w:color w:val="474747"/>
                <w:sz w:val="24"/>
                <w:szCs w:val="24"/>
              </w:rPr>
              <w:t xml:space="preserve">az </w:t>
            </w:r>
          </w:p>
          <w:p w14:paraId="136E809F" w14:textId="77777777" w:rsidR="000F7A4D" w:rsidRPr="00B37BC3" w:rsidRDefault="000F7A4D" w:rsidP="00D64EC5">
            <w:pPr>
              <w:shd w:val="clear" w:color="auto" w:fill="FFFFFF"/>
              <w:ind w:firstLine="240"/>
              <w:jc w:val="both"/>
              <w:rPr>
                <w:color w:val="474747"/>
                <w:sz w:val="24"/>
                <w:szCs w:val="24"/>
              </w:rPr>
            </w:pPr>
            <w:r>
              <w:rPr>
                <w:i/>
                <w:iCs/>
                <w:color w:val="474747"/>
                <w:sz w:val="24"/>
                <w:szCs w:val="24"/>
              </w:rPr>
              <w:t>-</w:t>
            </w:r>
            <w:r w:rsidRPr="00B37BC3">
              <w:rPr>
                <w:i/>
                <w:iCs/>
                <w:color w:val="474747"/>
                <w:sz w:val="24"/>
                <w:szCs w:val="24"/>
              </w:rPr>
              <w:t> </w:t>
            </w:r>
            <w:r w:rsidRPr="00B37BC3">
              <w:rPr>
                <w:color w:val="474747"/>
                <w:sz w:val="24"/>
                <w:szCs w:val="24"/>
              </w:rPr>
              <w:t>iroda,</w:t>
            </w:r>
          </w:p>
          <w:p w14:paraId="11490930" w14:textId="77777777" w:rsidR="000F7A4D" w:rsidRPr="00B37BC3" w:rsidRDefault="000F7A4D" w:rsidP="00D64EC5">
            <w:pPr>
              <w:shd w:val="clear" w:color="auto" w:fill="FFFFFF"/>
              <w:ind w:firstLine="240"/>
              <w:jc w:val="both"/>
              <w:rPr>
                <w:color w:val="474747"/>
                <w:sz w:val="24"/>
                <w:szCs w:val="24"/>
              </w:rPr>
            </w:pPr>
            <w:r>
              <w:rPr>
                <w:i/>
                <w:iCs/>
                <w:color w:val="474747"/>
                <w:sz w:val="24"/>
                <w:szCs w:val="24"/>
              </w:rPr>
              <w:t>-</w:t>
            </w:r>
            <w:r w:rsidRPr="00B37BC3">
              <w:rPr>
                <w:i/>
                <w:iCs/>
                <w:color w:val="474747"/>
                <w:sz w:val="24"/>
                <w:szCs w:val="24"/>
              </w:rPr>
              <w:t> </w:t>
            </w:r>
            <w:r w:rsidRPr="00B37BC3">
              <w:rPr>
                <w:color w:val="474747"/>
                <w:sz w:val="24"/>
                <w:szCs w:val="24"/>
              </w:rPr>
              <w:t>kereskedelmi, szolgáltató és raktár</w:t>
            </w:r>
          </w:p>
          <w:p w14:paraId="39F23D78" w14:textId="77777777" w:rsidR="000F7A4D" w:rsidRPr="00B37BC3" w:rsidRDefault="000F7A4D" w:rsidP="00D64EC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B37BC3">
              <w:rPr>
                <w:color w:val="474747"/>
                <w:sz w:val="24"/>
                <w:szCs w:val="24"/>
              </w:rPr>
              <w:t>rendeltetés</w:t>
            </w:r>
            <w:r>
              <w:rPr>
                <w:color w:val="474747"/>
                <w:sz w:val="24"/>
                <w:szCs w:val="24"/>
              </w:rPr>
              <w:t>ű</w:t>
            </w:r>
            <w:r w:rsidRPr="00B37BC3">
              <w:rPr>
                <w:color w:val="474747"/>
                <w:sz w:val="24"/>
                <w:szCs w:val="24"/>
              </w:rPr>
              <w:t>.</w:t>
            </w:r>
          </w:p>
        </w:tc>
      </w:tr>
      <w:tr w:rsidR="000F7A4D" w14:paraId="4221400C" w14:textId="77777777" w:rsidTr="000F7A4D">
        <w:trPr>
          <w:trHeight w:val="274"/>
        </w:trPr>
        <w:tc>
          <w:tcPr>
            <w:tcW w:w="816" w:type="dxa"/>
          </w:tcPr>
          <w:p w14:paraId="63492D10" w14:textId="77777777" w:rsid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0952A219" w14:textId="77777777" w:rsidR="000F7A4D" w:rsidRPr="005A2D7E" w:rsidRDefault="000F7A4D" w:rsidP="00D64EC5">
            <w:pPr>
              <w:shd w:val="clear" w:color="auto" w:fill="FFFFFF"/>
              <w:jc w:val="both"/>
              <w:rPr>
                <w:color w:val="474747"/>
                <w:sz w:val="24"/>
                <w:szCs w:val="24"/>
              </w:rPr>
            </w:pPr>
            <w:r w:rsidRPr="005A2D7E">
              <w:rPr>
                <w:color w:val="474747"/>
                <w:sz w:val="24"/>
                <w:szCs w:val="24"/>
                <w:shd w:val="clear" w:color="auto" w:fill="FFFFFF"/>
              </w:rPr>
              <w:t>A telken önálló lakóépület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 elhelyezése, g</w:t>
            </w:r>
            <w:r w:rsidRPr="005A2D7E">
              <w:rPr>
                <w:color w:val="474747"/>
                <w:sz w:val="24"/>
                <w:szCs w:val="24"/>
                <w:shd w:val="clear" w:color="auto" w:fill="FFFFFF"/>
              </w:rPr>
              <w:t>azdasági tevékenységi célú épületen belül szolgálati és tulajdonosi lakás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 kialakítása</w:t>
            </w:r>
            <w:r w:rsidRPr="005A2D7E">
              <w:rPr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  <w:r w:rsidRPr="005A2D7E">
              <w:rPr>
                <w:sz w:val="24"/>
                <w:szCs w:val="24"/>
              </w:rPr>
              <w:t>a</w:t>
            </w:r>
            <w:r w:rsidRPr="005A2D7E">
              <w:rPr>
                <w:sz w:val="24"/>
                <w:szCs w:val="24"/>
                <w:shd w:val="clear" w:color="auto" w:fill="FFFFFF"/>
              </w:rPr>
              <w:t xml:space="preserve">z érintett települési környezetbe való harmonikus beillesztést, és az érintett telek környezetével azonos értékű építési jogok és kötelezettségek érvényesülését </w:t>
            </w:r>
            <w:r w:rsidRPr="005A2D7E">
              <w:rPr>
                <w:sz w:val="24"/>
                <w:szCs w:val="24"/>
              </w:rPr>
              <w:t>nem</w:t>
            </w:r>
            <w:r w:rsidRPr="005A2D7E">
              <w:rPr>
                <w:spacing w:val="36"/>
                <w:sz w:val="24"/>
                <w:szCs w:val="24"/>
              </w:rPr>
              <w:t xml:space="preserve"> </w:t>
            </w:r>
            <w:r w:rsidRPr="005A2D7E">
              <w:rPr>
                <w:sz w:val="24"/>
                <w:szCs w:val="24"/>
                <w:shd w:val="clear" w:color="auto" w:fill="FFFFFF"/>
              </w:rPr>
              <w:t>biztosít</w:t>
            </w:r>
            <w:r>
              <w:rPr>
                <w:sz w:val="24"/>
                <w:szCs w:val="24"/>
                <w:shd w:val="clear" w:color="auto" w:fill="FFFFFF"/>
              </w:rPr>
              <w:t>ja.</w:t>
            </w:r>
          </w:p>
        </w:tc>
      </w:tr>
      <w:tr w:rsidR="000F7A4D" w14:paraId="4BB82088" w14:textId="77777777" w:rsidTr="000F7A4D">
        <w:trPr>
          <w:trHeight w:val="274"/>
        </w:trPr>
        <w:tc>
          <w:tcPr>
            <w:tcW w:w="816" w:type="dxa"/>
          </w:tcPr>
          <w:p w14:paraId="10A2D139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56" w:type="dxa"/>
            <w:gridSpan w:val="2"/>
          </w:tcPr>
          <w:p w14:paraId="51412869" w14:textId="77777777" w:rsidR="000F7A4D" w:rsidRPr="001B36ED" w:rsidRDefault="000F7A4D" w:rsidP="00D64EC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A </w:t>
            </w:r>
            <w:r w:rsidRPr="00757150">
              <w:rPr>
                <w:sz w:val="24"/>
                <w:szCs w:val="24"/>
              </w:rPr>
              <w:t>beépítés mód</w:t>
            </w:r>
            <w:r>
              <w:rPr>
                <w:sz w:val="24"/>
                <w:szCs w:val="24"/>
              </w:rPr>
              <w:t>ja akkor illeszkedő, ha</w:t>
            </w:r>
            <w:r w:rsidRPr="00757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szabadon</w:t>
            </w:r>
            <w:r w:rsidRPr="00757150">
              <w:rPr>
                <w:sz w:val="24"/>
                <w:szCs w:val="24"/>
              </w:rPr>
              <w:t xml:space="preserve"> álló, </w:t>
            </w:r>
            <w:r>
              <w:rPr>
                <w:sz w:val="24"/>
                <w:szCs w:val="24"/>
              </w:rPr>
              <w:t xml:space="preserve">s </w:t>
            </w:r>
            <w:r w:rsidRPr="00757150">
              <w:rPr>
                <w:sz w:val="24"/>
                <w:szCs w:val="24"/>
              </w:rPr>
              <w:t>legnagyobb beépítettség</w:t>
            </w:r>
            <w:r>
              <w:rPr>
                <w:sz w:val="24"/>
                <w:szCs w:val="24"/>
              </w:rPr>
              <w:t>e nem haladja meg a</w:t>
            </w:r>
            <w:r w:rsidRPr="00757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 </w:t>
            </w:r>
            <w:r w:rsidRPr="0075715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-ot</w:t>
            </w:r>
            <w:r w:rsidRPr="007571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épületmagassága pedig a 12,0 m-t, s zöldfelülete legalább 25 %.</w:t>
            </w:r>
          </w:p>
        </w:tc>
      </w:tr>
      <w:tr w:rsidR="000F7A4D" w14:paraId="1F09587E" w14:textId="77777777" w:rsidTr="000F7A4D">
        <w:trPr>
          <w:trHeight w:val="274"/>
        </w:trPr>
        <w:tc>
          <w:tcPr>
            <w:tcW w:w="816" w:type="dxa"/>
          </w:tcPr>
          <w:p w14:paraId="71C4D9D2" w14:textId="77777777" w:rsid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be)</w:t>
            </w:r>
          </w:p>
        </w:tc>
        <w:tc>
          <w:tcPr>
            <w:tcW w:w="8256" w:type="dxa"/>
            <w:gridSpan w:val="2"/>
          </w:tcPr>
          <w:p w14:paraId="27E53404" w14:textId="77777777" w:rsidR="000F7A4D" w:rsidRDefault="000F7A4D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illeszkedő előkert minimum 3,0 m, az </w:t>
            </w:r>
            <w:proofErr w:type="spellStart"/>
            <w:r>
              <w:rPr>
                <w:sz w:val="24"/>
                <w:szCs w:val="24"/>
              </w:rPr>
              <w:t>odalkerté</w:t>
            </w:r>
            <w:proofErr w:type="spellEnd"/>
            <w:r>
              <w:rPr>
                <w:sz w:val="24"/>
                <w:szCs w:val="24"/>
              </w:rPr>
              <w:t xml:space="preserve"> az épületmagasság fele, de minimum 3,0 m, a hátsókerté pedig az épületmagasság értéke, de minimum 6,0 m.</w:t>
            </w:r>
          </w:p>
        </w:tc>
      </w:tr>
    </w:tbl>
    <w:p w14:paraId="4494A7D9" w14:textId="0ED83506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76E500" w14:textId="473BDEDB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E157B1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F81404" w14:textId="77777777" w:rsidR="000F7A4D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823AC2">
        <w:rPr>
          <w:b/>
          <w:sz w:val="28"/>
          <w:szCs w:val="28"/>
        </w:rPr>
        <w:t>)</w:t>
      </w:r>
    </w:p>
    <w:p w14:paraId="69248B4F" w14:textId="77777777" w:rsidR="000F7A4D" w:rsidRPr="008F7DD9" w:rsidRDefault="000F7A4D" w:rsidP="000F7A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</w:t>
      </w:r>
      <w:r w:rsidRPr="008F7DD9">
        <w:rPr>
          <w:b/>
          <w:bCs/>
          <w:sz w:val="24"/>
          <w:szCs w:val="24"/>
        </w:rPr>
        <w:t xml:space="preserve">elekalakítás, új építmény építése, az építmény térfogatát megváltoztató építési tevékenység, épületben rendeltetési egység számának vagy a rendeltetés módjának változtatása esetén </w:t>
      </w:r>
      <w:r w:rsidRPr="008F7DD9">
        <w:rPr>
          <w:b/>
          <w:bCs/>
          <w:sz w:val="24"/>
          <w:szCs w:val="24"/>
          <w:u w:val="single"/>
        </w:rPr>
        <w:t>biztosítja a települési környezetbe való harmonikus beillesztést és az érintett telken a környezetével azonos értékű építési jogok és kötelezettségek érvényesülését.</w:t>
      </w:r>
    </w:p>
    <w:p w14:paraId="3A0135D5" w14:textId="77777777" w:rsidR="000F7A4D" w:rsidRPr="008F7DD9" w:rsidRDefault="000F7A4D" w:rsidP="000F7A4D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B7B07F1" w14:textId="77777777" w:rsidR="000F7A4D" w:rsidRPr="00823AC2" w:rsidRDefault="000F7A4D" w:rsidP="000F7A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3.)</w:t>
      </w:r>
    </w:p>
    <w:p w14:paraId="19EC810B" w14:textId="77777777" w:rsidR="000F7A4D" w:rsidRPr="004909BB" w:rsidRDefault="000F7A4D" w:rsidP="000F7A4D">
      <w:pPr>
        <w:tabs>
          <w:tab w:val="left" w:pos="7751"/>
        </w:tabs>
        <w:jc w:val="both"/>
        <w:rPr>
          <w:sz w:val="24"/>
          <w:szCs w:val="24"/>
        </w:rPr>
      </w:pPr>
      <w:r w:rsidRPr="00757150">
        <w:rPr>
          <w:sz w:val="24"/>
          <w:szCs w:val="24"/>
        </w:rPr>
        <w:t>A</w:t>
      </w:r>
      <w:r>
        <w:rPr>
          <w:sz w:val="24"/>
          <w:szCs w:val="24"/>
        </w:rPr>
        <w:t xml:space="preserve"> 0429/6 hrsz-ú telket, a megosztásával kialakuló telkeket érintő</w:t>
      </w:r>
      <w:r w:rsidRPr="00757150">
        <w:rPr>
          <w:sz w:val="24"/>
          <w:szCs w:val="24"/>
        </w:rPr>
        <w:t xml:space="preserve"> településrendezési illeszkedés követelményei </w:t>
      </w: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</w:t>
      </w:r>
      <w:r>
        <w:rPr>
          <w:sz w:val="24"/>
          <w:szCs w:val="24"/>
        </w:rPr>
        <w:t>egy éven belül el</w:t>
      </w:r>
      <w:r w:rsidRPr="00757150">
        <w:rPr>
          <w:sz w:val="24"/>
          <w:szCs w:val="24"/>
        </w:rPr>
        <w:t>készülő</w:t>
      </w:r>
      <w:r>
        <w:rPr>
          <w:sz w:val="24"/>
          <w:szCs w:val="24"/>
        </w:rPr>
        <w:t xml:space="preserve"> helyi építési szabályzatának </w:t>
      </w:r>
      <w:r w:rsidRPr="00757150">
        <w:rPr>
          <w:sz w:val="24"/>
          <w:szCs w:val="24"/>
        </w:rPr>
        <w:t>hatályba lépés</w:t>
      </w:r>
      <w:r>
        <w:rPr>
          <w:sz w:val="24"/>
          <w:szCs w:val="24"/>
        </w:rPr>
        <w:t>éig érvényesek és alkalmazhatók, mely szabályzat készítésekor jelen településrendezési illeszkedési követelményeket figyelembe kell venni.</w:t>
      </w:r>
      <w:r w:rsidRPr="00823AC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4909BB">
        <w:rPr>
          <w:sz w:val="24"/>
          <w:szCs w:val="24"/>
          <w:shd w:val="clear" w:color="auto" w:fill="FFFFFF"/>
        </w:rPr>
        <w:t>A településrendezési illeszkedés követelménye helyi építési szabályzat megalkotásával, legkésőbb egy éven belül hatályát veszti.</w:t>
      </w:r>
    </w:p>
    <w:p w14:paraId="211F4A54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734F5B" w14:textId="77777777" w:rsidR="000F7A4D" w:rsidRDefault="000F7A4D" w:rsidP="000F7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57150">
        <w:rPr>
          <w:sz w:val="24"/>
          <w:szCs w:val="24"/>
        </w:rPr>
        <w:t>elk</w:t>
      </w:r>
      <w:r>
        <w:rPr>
          <w:sz w:val="24"/>
          <w:szCs w:val="24"/>
        </w:rPr>
        <w:t>é</w:t>
      </w:r>
      <w:r w:rsidRPr="00757150">
        <w:rPr>
          <w:sz w:val="24"/>
          <w:szCs w:val="24"/>
        </w:rPr>
        <w:t>ri a</w:t>
      </w:r>
      <w:r>
        <w:rPr>
          <w:sz w:val="24"/>
          <w:szCs w:val="24"/>
        </w:rPr>
        <w:t xml:space="preserve"> képviselő-testület a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  <w:r w:rsidRPr="00757150">
        <w:rPr>
          <w:sz w:val="24"/>
          <w:szCs w:val="24"/>
        </w:rPr>
        <w:t>t, hogy</w:t>
      </w:r>
      <w:r>
        <w:rPr>
          <w:sz w:val="24"/>
          <w:szCs w:val="24"/>
        </w:rPr>
        <w:t xml:space="preserve"> a</w:t>
      </w:r>
      <w:r w:rsidRPr="0082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tárgyi ingatlan beépítésével érintetteket a meghatározott településrendezési illeszkedési követelményekről tájékoztassa. </w:t>
      </w:r>
    </w:p>
    <w:p w14:paraId="0AB843E8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5A11D9B2" w14:textId="77777777" w:rsidR="000F7A4D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Végrehajtásért felelős: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 xml:space="preserve">Dr. </w:t>
      </w:r>
      <w:r>
        <w:rPr>
          <w:sz w:val="24"/>
          <w:szCs w:val="24"/>
        </w:rPr>
        <w:t>Juhász Péter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</w:p>
    <w:p w14:paraId="79D96743" w14:textId="77777777" w:rsidR="000F7A4D" w:rsidRPr="00757150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</w:p>
    <w:p w14:paraId="245B813C" w14:textId="77777777" w:rsidR="000F7A4D" w:rsidRPr="00757150" w:rsidRDefault="000F7A4D" w:rsidP="000F7A4D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Határidő: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>2022. j</w:t>
      </w:r>
      <w:r>
        <w:rPr>
          <w:sz w:val="24"/>
          <w:szCs w:val="24"/>
        </w:rPr>
        <w:t>ú</w:t>
      </w:r>
      <w:r w:rsidRPr="00757150">
        <w:rPr>
          <w:sz w:val="24"/>
          <w:szCs w:val="24"/>
        </w:rPr>
        <w:t>nius 30.</w:t>
      </w:r>
    </w:p>
    <w:p w14:paraId="09A87E35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1FFE7DEA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01313881" w14:textId="77777777" w:rsidR="00A02FC0" w:rsidRPr="00F932AD" w:rsidRDefault="00A02FC0" w:rsidP="00A02FC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8514CB5" w14:textId="77777777" w:rsidR="00A02FC0" w:rsidRPr="00F932AD" w:rsidRDefault="00A02FC0" w:rsidP="00A02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1F89D29" w14:textId="77777777" w:rsidR="00A02FC0" w:rsidRDefault="00A02FC0" w:rsidP="00A02FC0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9B2184A" w14:textId="77777777" w:rsidR="00A02FC0" w:rsidRDefault="00A02FC0" w:rsidP="00A02FC0">
      <w:pPr>
        <w:jc w:val="both"/>
        <w:rPr>
          <w:sz w:val="24"/>
          <w:szCs w:val="24"/>
        </w:rPr>
      </w:pPr>
    </w:p>
    <w:p w14:paraId="405ACC63" w14:textId="77777777" w:rsidR="00A02FC0" w:rsidRDefault="00A02FC0" w:rsidP="00A02FC0">
      <w:pPr>
        <w:jc w:val="both"/>
        <w:rPr>
          <w:sz w:val="24"/>
          <w:szCs w:val="24"/>
        </w:rPr>
      </w:pPr>
    </w:p>
    <w:p w14:paraId="765FD564" w14:textId="77777777" w:rsidR="00A02FC0" w:rsidRDefault="00A02FC0" w:rsidP="00A02FC0">
      <w:pPr>
        <w:jc w:val="both"/>
        <w:rPr>
          <w:sz w:val="24"/>
          <w:szCs w:val="24"/>
        </w:rPr>
      </w:pPr>
    </w:p>
    <w:p w14:paraId="558A5EF4" w14:textId="77777777" w:rsidR="00A02FC0" w:rsidRPr="00F932AD" w:rsidRDefault="00A02FC0" w:rsidP="00A02FC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386999C6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63D0052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D4216E4" w14:textId="77777777" w:rsidR="00A02FC0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</w:p>
    <w:p w14:paraId="5B74FF25" w14:textId="77777777" w:rsidR="00A02FC0" w:rsidRPr="00F932AD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26D11DF" w14:textId="77777777" w:rsidR="00A02FC0" w:rsidRDefault="00A02FC0" w:rsidP="00A02FC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5D709585" w14:textId="43250900" w:rsidR="000948E7" w:rsidRDefault="000948E7" w:rsidP="000948E7">
      <w:pPr>
        <w:jc w:val="center"/>
        <w:rPr>
          <w:b/>
          <w:sz w:val="24"/>
          <w:szCs w:val="24"/>
        </w:rPr>
      </w:pPr>
    </w:p>
    <w:p w14:paraId="4312BD01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614BE7B2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2068D22C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32C0F6F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A96F308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6739328D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1A49F123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24918BB3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373EE0C6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3597028D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0B758060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3A07B492" w14:textId="2E5B00F2" w:rsidR="00201A2A" w:rsidRDefault="00201A2A" w:rsidP="00A02FC0">
      <w:pPr>
        <w:jc w:val="center"/>
        <w:rPr>
          <w:b/>
          <w:sz w:val="24"/>
          <w:szCs w:val="24"/>
        </w:rPr>
      </w:pPr>
    </w:p>
    <w:p w14:paraId="74401C2D" w14:textId="77777777" w:rsidR="007C27B3" w:rsidRDefault="007C27B3" w:rsidP="00A02FC0">
      <w:pPr>
        <w:jc w:val="center"/>
        <w:rPr>
          <w:b/>
          <w:sz w:val="24"/>
          <w:szCs w:val="24"/>
        </w:rPr>
      </w:pPr>
    </w:p>
    <w:p w14:paraId="2BA020AB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1D537347" w14:textId="54A7276B" w:rsidR="00A02FC0" w:rsidRDefault="00A02FC0" w:rsidP="00A02FC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57A2769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5A46BEF6" w14:textId="77777777" w:rsidR="00A02FC0" w:rsidRDefault="00A02FC0" w:rsidP="00A02FC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6718B8B5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3A72F3B0" w14:textId="04FF551D" w:rsidR="00A02FC0" w:rsidRPr="00EC4EC5" w:rsidRDefault="00A02FC0" w:rsidP="00A0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1A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6FB6B0C" w14:textId="77777777" w:rsid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33BEF544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ának</w:t>
      </w:r>
      <w:r w:rsidRPr="00757150">
        <w:rPr>
          <w:sz w:val="24"/>
          <w:szCs w:val="24"/>
        </w:rPr>
        <w:t xml:space="preserve"> Képviselő-testülete, mivel hatályos helyi építési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szabályzattal nem rendelkezik, a Magyarország helyi önkormányzatairól szóló 2011. évi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CLXXXIX. törvény 13. § (1) bekezdés 1. pontjában, valamint az épített környezet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alakításáról és védelméről szóló 1997. évi LXXVIII. törvény 6. § (1) bekezdésében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biztosított jogkörében, a 2. § 28. pontjában meghatározott tartalommal, a 18. § (1)-(4)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bekezdései, továbbá a településtervek tartalmáról, elkészítésének és elfogadásának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rendjéről, valamint egyes településrendezési sajátos jogintézményekről szóló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 xml:space="preserve">419/2021. (VII. 15.) Korm. rendelet szerint </w:t>
      </w:r>
      <w:r w:rsidRPr="005B12E1">
        <w:rPr>
          <w:b/>
          <w:bCs/>
          <w:sz w:val="24"/>
          <w:szCs w:val="24"/>
        </w:rPr>
        <w:t xml:space="preserve">a Görbeháza, </w:t>
      </w:r>
      <w:r>
        <w:rPr>
          <w:b/>
          <w:bCs/>
          <w:sz w:val="24"/>
          <w:szCs w:val="24"/>
        </w:rPr>
        <w:t>03/8</w:t>
      </w:r>
      <w:r w:rsidRPr="005B12E1">
        <w:rPr>
          <w:b/>
          <w:bCs/>
          <w:sz w:val="24"/>
          <w:szCs w:val="24"/>
        </w:rPr>
        <w:t xml:space="preserve"> hrsz. alatti ingatlanra, valamint a tárgyi ingatlanból telekalakítással létrejövő ingatlanokra vonatkozóan a településrendezési illeszkedés </w:t>
      </w:r>
      <w:r w:rsidRPr="00757150">
        <w:rPr>
          <w:sz w:val="24"/>
          <w:szCs w:val="24"/>
        </w:rPr>
        <w:t>alábbi követelményeit jelen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határozatában állapítja meg.</w:t>
      </w:r>
    </w:p>
    <w:p w14:paraId="3FD3F537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730BB5" w14:textId="77777777" w:rsidR="007C27B3" w:rsidRPr="00823AC2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23AC2">
        <w:rPr>
          <w:b/>
          <w:sz w:val="28"/>
          <w:szCs w:val="28"/>
        </w:rPr>
        <w:t>)</w:t>
      </w:r>
    </w:p>
    <w:p w14:paraId="7594F897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15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Görbeháza, </w:t>
      </w:r>
      <w:r w:rsidRPr="008000F8">
        <w:rPr>
          <w:sz w:val="24"/>
          <w:szCs w:val="24"/>
        </w:rPr>
        <w:t>0</w:t>
      </w:r>
      <w:r>
        <w:rPr>
          <w:sz w:val="24"/>
          <w:szCs w:val="24"/>
        </w:rPr>
        <w:t>3/8</w:t>
      </w:r>
      <w:r w:rsidRPr="00757150">
        <w:rPr>
          <w:sz w:val="24"/>
          <w:szCs w:val="24"/>
        </w:rPr>
        <w:t xml:space="preserve"> hrsz. alatti ingatlanra vonatkozóan az alábbi településrendezési és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építési követelmények kerülnek meghatározásra:</w:t>
      </w:r>
    </w:p>
    <w:p w14:paraId="6F11B0E3" w14:textId="77777777" w:rsidR="007C27B3" w:rsidRPr="00B87750" w:rsidRDefault="007C27B3" w:rsidP="007C27B3">
      <w:pPr>
        <w:tabs>
          <w:tab w:val="left" w:pos="7751"/>
        </w:tabs>
        <w:jc w:val="both"/>
        <w:rPr>
          <w:b/>
          <w:color w:val="474747"/>
          <w:sz w:val="24"/>
          <w:szCs w:val="24"/>
          <w:shd w:val="clear" w:color="auto" w:fill="FFFFFF"/>
        </w:rPr>
      </w:pPr>
      <w:r w:rsidRPr="00B87750">
        <w:rPr>
          <w:b/>
          <w:color w:val="474747"/>
          <w:sz w:val="24"/>
          <w:szCs w:val="24"/>
          <w:shd w:val="clear" w:color="auto" w:fill="FFFFFF"/>
        </w:rPr>
        <w:t>a) telek alakítására vonatkozó illeszkedési követelmény: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7C27B3" w:rsidRPr="007C27B3" w14:paraId="0A881E72" w14:textId="77777777" w:rsidTr="007C27B3">
        <w:trPr>
          <w:trHeight w:val="274"/>
        </w:trPr>
        <w:tc>
          <w:tcPr>
            <w:tcW w:w="567" w:type="dxa"/>
          </w:tcPr>
          <w:p w14:paraId="14BBF45F" w14:textId="77777777" w:rsidR="007C27B3" w:rsidRP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C27B3">
              <w:rPr>
                <w:color w:val="000000" w:themeColor="text1"/>
                <w:sz w:val="24"/>
                <w:szCs w:val="24"/>
              </w:rPr>
              <w:t>ab)</w:t>
            </w:r>
          </w:p>
        </w:tc>
        <w:tc>
          <w:tcPr>
            <w:tcW w:w="8505" w:type="dxa"/>
          </w:tcPr>
          <w:p w14:paraId="099A9664" w14:textId="77777777" w:rsidR="007C27B3" w:rsidRPr="007C27B3" w:rsidRDefault="007C27B3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7C27B3">
              <w:rPr>
                <w:sz w:val="24"/>
                <w:szCs w:val="24"/>
              </w:rPr>
              <w:t>A</w:t>
            </w:r>
            <w:r w:rsidRPr="007C27B3">
              <w:rPr>
                <w:spacing w:val="12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</w:rPr>
              <w:t>telek</w:t>
            </w:r>
            <w:r w:rsidRPr="007C27B3">
              <w:rPr>
                <w:spacing w:val="14"/>
                <w:sz w:val="24"/>
                <w:szCs w:val="24"/>
              </w:rPr>
              <w:t xml:space="preserve"> megosztásakor</w:t>
            </w:r>
            <w:r w:rsidRPr="007C27B3">
              <w:rPr>
                <w:spacing w:val="37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</w:rPr>
              <w:t>nem</w:t>
            </w:r>
            <w:r w:rsidRPr="007C27B3">
              <w:rPr>
                <w:spacing w:val="63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</w:rPr>
              <w:t>illeszkedő</w:t>
            </w:r>
            <w:r w:rsidRPr="007C27B3">
              <w:rPr>
                <w:spacing w:val="63"/>
                <w:sz w:val="24"/>
                <w:szCs w:val="24"/>
              </w:rPr>
              <w:t>,</w:t>
            </w:r>
            <w:r w:rsidRPr="007C27B3">
              <w:rPr>
                <w:sz w:val="24"/>
                <w:szCs w:val="24"/>
              </w:rPr>
              <w:t xml:space="preserve"> ha 2.000 m2-nél kisebb területű telkek alakulnak ki.</w:t>
            </w:r>
            <w:r w:rsidRPr="007C27B3">
              <w:rPr>
                <w:spacing w:val="22"/>
                <w:sz w:val="24"/>
                <w:szCs w:val="24"/>
              </w:rPr>
              <w:t xml:space="preserve"> </w:t>
            </w:r>
          </w:p>
        </w:tc>
      </w:tr>
      <w:tr w:rsidR="007C27B3" w:rsidRPr="007C27B3" w14:paraId="334CD70F" w14:textId="77777777" w:rsidTr="007C27B3">
        <w:trPr>
          <w:trHeight w:val="274"/>
        </w:trPr>
        <w:tc>
          <w:tcPr>
            <w:tcW w:w="567" w:type="dxa"/>
          </w:tcPr>
          <w:p w14:paraId="2304C406" w14:textId="77777777" w:rsidR="007C27B3" w:rsidRP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C27B3">
              <w:rPr>
                <w:sz w:val="24"/>
                <w:szCs w:val="24"/>
              </w:rPr>
              <w:t>ac</w:t>
            </w:r>
            <w:proofErr w:type="spellEnd"/>
            <w:r w:rsidRPr="007C27B3">
              <w:rPr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08E0CE09" w14:textId="77777777" w:rsidR="007C27B3" w:rsidRPr="007C27B3" w:rsidRDefault="007C27B3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7C27B3">
              <w:rPr>
                <w:sz w:val="24"/>
                <w:szCs w:val="24"/>
              </w:rPr>
              <w:t>A telek megosztásakor a telek szélességének csökkentése a</w:t>
            </w:r>
            <w:r w:rsidRPr="007C27B3">
              <w:rPr>
                <w:sz w:val="24"/>
                <w:szCs w:val="24"/>
                <w:shd w:val="clear" w:color="auto" w:fill="FFFFFF"/>
              </w:rPr>
              <w:t xml:space="preserve">z érintett települési környezetbe való harmonikus beillesztést, és az érintett telek környezetével azonos értékű építési jogok és kötelezettségek érvényesülését </w:t>
            </w:r>
            <w:r w:rsidRPr="007C27B3">
              <w:rPr>
                <w:sz w:val="24"/>
                <w:szCs w:val="24"/>
              </w:rPr>
              <w:t>nem</w:t>
            </w:r>
            <w:r w:rsidRPr="007C27B3">
              <w:rPr>
                <w:spacing w:val="36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  <w:shd w:val="clear" w:color="auto" w:fill="FFFFFF"/>
              </w:rPr>
              <w:t>biztosítja.</w:t>
            </w:r>
          </w:p>
        </w:tc>
      </w:tr>
      <w:tr w:rsidR="007C27B3" w:rsidRPr="001B36ED" w14:paraId="3CBF01B3" w14:textId="77777777" w:rsidTr="007C27B3">
        <w:trPr>
          <w:trHeight w:val="274"/>
        </w:trPr>
        <w:tc>
          <w:tcPr>
            <w:tcW w:w="567" w:type="dxa"/>
          </w:tcPr>
          <w:p w14:paraId="25E31F3C" w14:textId="77777777" w:rsidR="007C27B3" w:rsidRPr="001B36ED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53210E6" w14:textId="77777777" w:rsidR="007C27B3" w:rsidRPr="001B36ED" w:rsidRDefault="007C27B3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</w:pPr>
          </w:p>
        </w:tc>
      </w:tr>
      <w:tr w:rsidR="007C27B3" w:rsidRPr="00B87750" w14:paraId="508F5E6C" w14:textId="77777777" w:rsidTr="007C27B3">
        <w:trPr>
          <w:trHeight w:val="274"/>
        </w:trPr>
        <w:tc>
          <w:tcPr>
            <w:tcW w:w="9072" w:type="dxa"/>
            <w:gridSpan w:val="2"/>
          </w:tcPr>
          <w:p w14:paraId="06B10812" w14:textId="77777777" w:rsidR="007C27B3" w:rsidRPr="00B87750" w:rsidRDefault="007C27B3" w:rsidP="00D64EC5">
            <w:pPr>
              <w:tabs>
                <w:tab w:val="left" w:pos="7751"/>
              </w:tabs>
              <w:jc w:val="both"/>
              <w:rPr>
                <w:b/>
                <w:sz w:val="24"/>
                <w:szCs w:val="24"/>
              </w:rPr>
            </w:pPr>
            <w:r w:rsidRPr="00B87750">
              <w:rPr>
                <w:b/>
                <w:sz w:val="24"/>
                <w:szCs w:val="24"/>
              </w:rPr>
              <w:t xml:space="preserve">b) </w:t>
            </w:r>
            <w:r w:rsidRPr="00B87750">
              <w:rPr>
                <w:b/>
                <w:color w:val="474747"/>
                <w:sz w:val="24"/>
                <w:szCs w:val="24"/>
                <w:shd w:val="clear" w:color="auto" w:fill="FFFFFF"/>
              </w:rPr>
              <w:t>a beépítés mértékére, magasságára, módjára, helyére vonatkozó illeszkedési követelmény:</w:t>
            </w:r>
          </w:p>
        </w:tc>
      </w:tr>
      <w:tr w:rsidR="007C27B3" w14:paraId="2D817E16" w14:textId="77777777" w:rsidTr="007C27B3">
        <w:trPr>
          <w:trHeight w:val="274"/>
        </w:trPr>
        <w:tc>
          <w:tcPr>
            <w:tcW w:w="567" w:type="dxa"/>
          </w:tcPr>
          <w:p w14:paraId="272644CE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022A5813" w14:textId="77777777" w:rsidR="007C27B3" w:rsidRPr="00B37BC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A</w:t>
            </w:r>
            <w:r w:rsidRPr="00B37BC3">
              <w:rPr>
                <w:sz w:val="24"/>
                <w:szCs w:val="24"/>
                <w:shd w:val="clear" w:color="auto" w:fill="FFFFFF"/>
              </w:rPr>
              <w:t>z érintett telek</w:t>
            </w:r>
            <w:r>
              <w:rPr>
                <w:sz w:val="24"/>
                <w:szCs w:val="24"/>
                <w:shd w:val="clear" w:color="auto" w:fill="FFFFFF"/>
              </w:rPr>
              <w:t xml:space="preserve"> gazdasági területű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környezetével azonos értékű építési jogok és kötelezettségek érvényesülésé</w:t>
            </w:r>
            <w:r>
              <w:rPr>
                <w:sz w:val="24"/>
                <w:szCs w:val="24"/>
                <w:shd w:val="clear" w:color="auto" w:fill="FFFFFF"/>
              </w:rPr>
              <w:t>hez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7BC3">
              <w:rPr>
                <w:sz w:val="24"/>
                <w:szCs w:val="24"/>
              </w:rPr>
              <w:t xml:space="preserve">a környezetre </w:t>
            </w:r>
            <w:r>
              <w:rPr>
                <w:sz w:val="24"/>
                <w:szCs w:val="24"/>
              </w:rPr>
              <w:t xml:space="preserve">jelentősen </w:t>
            </w:r>
            <w:r w:rsidRPr="00B37BC3">
              <w:rPr>
                <w:sz w:val="24"/>
                <w:szCs w:val="24"/>
              </w:rPr>
              <w:t xml:space="preserve">kedvezőtlen hatást </w:t>
            </w:r>
            <w:r>
              <w:rPr>
                <w:sz w:val="24"/>
                <w:szCs w:val="24"/>
              </w:rPr>
              <w:t xml:space="preserve">nem </w:t>
            </w:r>
            <w:r w:rsidRPr="00B37BC3">
              <w:rPr>
                <w:sz w:val="24"/>
                <w:szCs w:val="24"/>
              </w:rPr>
              <w:t>gyakorló, nagy zajjal</w:t>
            </w:r>
            <w:r>
              <w:rPr>
                <w:sz w:val="24"/>
                <w:szCs w:val="24"/>
              </w:rPr>
              <w:t xml:space="preserve"> és porral</w:t>
            </w:r>
            <w:r w:rsidRPr="00B37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 </w:t>
            </w:r>
            <w:r w:rsidRPr="00B37BC3">
              <w:rPr>
                <w:sz w:val="24"/>
                <w:szCs w:val="24"/>
              </w:rPr>
              <w:t>járó gazdasági tevékenységhez szükséges építmények</w:t>
            </w:r>
            <w:r>
              <w:rPr>
                <w:sz w:val="24"/>
                <w:szCs w:val="24"/>
              </w:rPr>
              <w:t xml:space="preserve"> (</w:t>
            </w:r>
            <w:r w:rsidRPr="005321BD">
              <w:rPr>
                <w:i/>
                <w:sz w:val="24"/>
                <w:szCs w:val="24"/>
              </w:rPr>
              <w:t xml:space="preserve">például vágóhíd- és feldolgozó, és egyéb </w:t>
            </w:r>
            <w:r>
              <w:rPr>
                <w:i/>
                <w:sz w:val="24"/>
                <w:szCs w:val="24"/>
              </w:rPr>
              <w:t xml:space="preserve">e feltételeket teljesítő </w:t>
            </w:r>
            <w:r w:rsidRPr="005321BD">
              <w:rPr>
                <w:i/>
                <w:sz w:val="24"/>
                <w:szCs w:val="24"/>
              </w:rPr>
              <w:t>gazdasági épület</w:t>
            </w:r>
            <w:r>
              <w:rPr>
                <w:sz w:val="24"/>
                <w:szCs w:val="24"/>
              </w:rPr>
              <w:t xml:space="preserve">) </w:t>
            </w:r>
            <w:r w:rsidRPr="00B37BC3">
              <w:rPr>
                <w:sz w:val="24"/>
                <w:szCs w:val="24"/>
              </w:rPr>
              <w:t>elhelyezés</w:t>
            </w:r>
            <w:r>
              <w:rPr>
                <w:sz w:val="24"/>
                <w:szCs w:val="24"/>
              </w:rPr>
              <w:t>e az illeszkedő</w:t>
            </w:r>
            <w:r w:rsidRPr="00B37BC3">
              <w:rPr>
                <w:sz w:val="24"/>
                <w:szCs w:val="24"/>
              </w:rPr>
              <w:t>.</w:t>
            </w:r>
          </w:p>
        </w:tc>
      </w:tr>
      <w:tr w:rsidR="007C27B3" w14:paraId="7F7BC0C1" w14:textId="77777777" w:rsidTr="007C27B3">
        <w:trPr>
          <w:trHeight w:val="274"/>
        </w:trPr>
        <w:tc>
          <w:tcPr>
            <w:tcW w:w="567" w:type="dxa"/>
          </w:tcPr>
          <w:p w14:paraId="5BCED9C6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9857239" w14:textId="77777777" w:rsidR="007C27B3" w:rsidRPr="00603DEF" w:rsidRDefault="007C27B3" w:rsidP="00D64EC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603DEF">
              <w:rPr>
                <w:color w:val="474747"/>
                <w:sz w:val="24"/>
                <w:szCs w:val="24"/>
              </w:rPr>
              <w:t xml:space="preserve">A </w:t>
            </w:r>
            <w:proofErr w:type="spellStart"/>
            <w:r w:rsidRPr="00603DEF">
              <w:rPr>
                <w:color w:val="474747"/>
                <w:sz w:val="24"/>
                <w:szCs w:val="24"/>
              </w:rPr>
              <w:t>ba</w:t>
            </w:r>
            <w:proofErr w:type="spellEnd"/>
            <w:r w:rsidRPr="00603DEF">
              <w:rPr>
                <w:color w:val="474747"/>
                <w:sz w:val="24"/>
                <w:szCs w:val="24"/>
              </w:rPr>
              <w:t>) pontban meghatározottakon túl, a</w:t>
            </w:r>
            <w:r w:rsidRPr="00603DEF">
              <w:rPr>
                <w:i/>
                <w:iCs/>
                <w:color w:val="474747"/>
                <w:sz w:val="24"/>
                <w:szCs w:val="24"/>
              </w:rPr>
              <w:t> </w:t>
            </w:r>
            <w:r w:rsidRPr="00603DEF">
              <w:rPr>
                <w:color w:val="474747"/>
                <w:sz w:val="24"/>
                <w:szCs w:val="24"/>
              </w:rPr>
              <w:t xml:space="preserve">kereskedelmi, szolgáltató rendeltetésű épület elhelyezése is illeszkedő. </w:t>
            </w:r>
          </w:p>
        </w:tc>
      </w:tr>
      <w:tr w:rsidR="007C27B3" w14:paraId="7B85BEC3" w14:textId="77777777" w:rsidTr="007C27B3">
        <w:trPr>
          <w:trHeight w:val="274"/>
        </w:trPr>
        <w:tc>
          <w:tcPr>
            <w:tcW w:w="567" w:type="dxa"/>
          </w:tcPr>
          <w:p w14:paraId="499EBA54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695EF910" w14:textId="77777777" w:rsidR="007C27B3" w:rsidRPr="005321BD" w:rsidRDefault="007C27B3" w:rsidP="00D64EC5">
            <w:pPr>
              <w:shd w:val="clear" w:color="auto" w:fill="FFFFFF"/>
              <w:jc w:val="both"/>
              <w:rPr>
                <w:color w:val="474747"/>
                <w:sz w:val="24"/>
                <w:szCs w:val="24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Ö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>nálló lakóépület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 elhelyezése a </w:t>
            </w:r>
            <w:r>
              <w:rPr>
                <w:sz w:val="24"/>
                <w:szCs w:val="24"/>
                <w:shd w:val="clear" w:color="auto" w:fill="FFFFFF"/>
              </w:rPr>
              <w:t>gazdasági területű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környezetével azonos értékű építési jogok és kötelezettségek érvényesülésé</w:t>
            </w:r>
            <w:r>
              <w:rPr>
                <w:sz w:val="24"/>
                <w:szCs w:val="24"/>
                <w:shd w:val="clear" w:color="auto" w:fill="FFFFFF"/>
              </w:rPr>
              <w:t>t nem szolgálja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A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 xml:space="preserve"> telken csak a gazdasági tevékenységi célú épületen belül, és kizárólag egy szolgálati lakás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ki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>alakít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ása az illeszkedő.</w:t>
            </w:r>
          </w:p>
        </w:tc>
      </w:tr>
      <w:tr w:rsidR="007C27B3" w14:paraId="2BD2661C" w14:textId="77777777" w:rsidTr="007C27B3">
        <w:trPr>
          <w:trHeight w:val="274"/>
        </w:trPr>
        <w:tc>
          <w:tcPr>
            <w:tcW w:w="567" w:type="dxa"/>
          </w:tcPr>
          <w:p w14:paraId="54F44AE1" w14:textId="77777777" w:rsidR="007C27B3" w:rsidRPr="001B36ED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E9864F" w14:textId="77777777" w:rsidR="007C27B3" w:rsidRPr="001B36ED" w:rsidRDefault="007C27B3" w:rsidP="00D64EC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A </w:t>
            </w:r>
            <w:r w:rsidRPr="00757150">
              <w:rPr>
                <w:sz w:val="24"/>
                <w:szCs w:val="24"/>
              </w:rPr>
              <w:t>beépítés mód</w:t>
            </w:r>
            <w:r>
              <w:rPr>
                <w:sz w:val="24"/>
                <w:szCs w:val="24"/>
              </w:rPr>
              <w:t>ja akkor illeszkedő, ha</w:t>
            </w:r>
            <w:r w:rsidRPr="00757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szabadon</w:t>
            </w:r>
            <w:r w:rsidRPr="00757150">
              <w:rPr>
                <w:sz w:val="24"/>
                <w:szCs w:val="24"/>
              </w:rPr>
              <w:t xml:space="preserve"> álló, </w:t>
            </w:r>
            <w:r>
              <w:rPr>
                <w:sz w:val="24"/>
                <w:szCs w:val="24"/>
              </w:rPr>
              <w:t xml:space="preserve">s </w:t>
            </w:r>
            <w:r w:rsidRPr="00757150">
              <w:rPr>
                <w:sz w:val="24"/>
                <w:szCs w:val="24"/>
              </w:rPr>
              <w:t>legnagyobb beépítettség</w:t>
            </w:r>
            <w:r>
              <w:rPr>
                <w:sz w:val="24"/>
                <w:szCs w:val="24"/>
              </w:rPr>
              <w:t>e nem haladja meg a</w:t>
            </w:r>
            <w:r w:rsidRPr="00757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 </w:t>
            </w:r>
            <w:r w:rsidRPr="0075715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-ot</w:t>
            </w:r>
            <w:r w:rsidRPr="007571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épületmagassága pedig a 12,0 m-t, s zöldfelülete legalább 25 %.</w:t>
            </w:r>
          </w:p>
        </w:tc>
      </w:tr>
      <w:tr w:rsidR="007C27B3" w14:paraId="2ED1FBA2" w14:textId="77777777" w:rsidTr="007C27B3">
        <w:trPr>
          <w:trHeight w:val="274"/>
        </w:trPr>
        <w:tc>
          <w:tcPr>
            <w:tcW w:w="567" w:type="dxa"/>
          </w:tcPr>
          <w:p w14:paraId="41A3F8BE" w14:textId="77777777" w:rsidR="007C27B3" w:rsidRDefault="007C27B3" w:rsidP="00D64EC5">
            <w:pPr>
              <w:autoSpaceDE w:val="0"/>
              <w:autoSpaceDN w:val="0"/>
              <w:adjustRightInd w:val="0"/>
              <w:ind w:right="-847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be)</w:t>
            </w:r>
          </w:p>
        </w:tc>
        <w:tc>
          <w:tcPr>
            <w:tcW w:w="8505" w:type="dxa"/>
          </w:tcPr>
          <w:p w14:paraId="4A8A702F" w14:textId="441363CB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illeszkedő előkert minimum 3,0 m, az </w:t>
            </w:r>
            <w:proofErr w:type="spellStart"/>
            <w:r>
              <w:rPr>
                <w:sz w:val="24"/>
                <w:szCs w:val="24"/>
              </w:rPr>
              <w:t>odalkerté</w:t>
            </w:r>
            <w:proofErr w:type="spellEnd"/>
            <w:r>
              <w:rPr>
                <w:sz w:val="24"/>
                <w:szCs w:val="24"/>
              </w:rPr>
              <w:t xml:space="preserve"> az épületmagasság fele, de minimum 3,0 m, a hátsókerté pedig az épületmagasság, de minimum 6,0 m.</w:t>
            </w:r>
          </w:p>
          <w:p w14:paraId="36E82CB4" w14:textId="0407B396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6812BD4" w14:textId="147B2F8C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4DBC4EE" w14:textId="0E1ECBB6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E79B226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BFE88C7" w14:textId="77777777" w:rsidR="007C27B3" w:rsidRDefault="007C27B3" w:rsidP="00D64EC5">
            <w:pPr>
              <w:autoSpaceDE w:val="0"/>
              <w:autoSpaceDN w:val="0"/>
              <w:adjustRightInd w:val="0"/>
              <w:ind w:left="-5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48AF3850" w14:textId="77777777" w:rsidR="007C27B3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823AC2">
        <w:rPr>
          <w:b/>
          <w:sz w:val="28"/>
          <w:szCs w:val="28"/>
        </w:rPr>
        <w:t>)</w:t>
      </w:r>
    </w:p>
    <w:p w14:paraId="05103354" w14:textId="77777777" w:rsidR="007C27B3" w:rsidRPr="008F7DD9" w:rsidRDefault="007C27B3" w:rsidP="007C27B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</w:t>
      </w:r>
      <w:r w:rsidRPr="008F7DD9">
        <w:rPr>
          <w:b/>
          <w:bCs/>
          <w:sz w:val="24"/>
          <w:szCs w:val="24"/>
        </w:rPr>
        <w:t xml:space="preserve">elekalakítás, új építmény építése, az építmény térfogatát megváltoztató építési tevékenység, épületben rendeltetési egység számának vagy a rendeltetés módjának változtatása esetén </w:t>
      </w:r>
      <w:r w:rsidRPr="008F7DD9">
        <w:rPr>
          <w:b/>
          <w:bCs/>
          <w:sz w:val="24"/>
          <w:szCs w:val="24"/>
          <w:u w:val="single"/>
        </w:rPr>
        <w:t>biztosítja a települési környezetbe való harmonikus beillesztést és az érintett telken a környezetével azonos értékű építési jogok és kötelezettségek érvényesülését.</w:t>
      </w:r>
    </w:p>
    <w:p w14:paraId="598DBDF5" w14:textId="77777777" w:rsidR="007C27B3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BD52CC" w14:textId="77777777" w:rsidR="007C27B3" w:rsidRPr="00823AC2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3.)</w:t>
      </w:r>
    </w:p>
    <w:p w14:paraId="531E1A13" w14:textId="77777777" w:rsidR="007C27B3" w:rsidRDefault="007C27B3" w:rsidP="007C27B3">
      <w:pPr>
        <w:tabs>
          <w:tab w:val="left" w:pos="7751"/>
        </w:tabs>
        <w:jc w:val="both"/>
        <w:rPr>
          <w:sz w:val="24"/>
          <w:szCs w:val="24"/>
          <w:shd w:val="clear" w:color="auto" w:fill="FFFFFF"/>
        </w:rPr>
      </w:pPr>
      <w:r w:rsidRPr="00757150">
        <w:rPr>
          <w:sz w:val="24"/>
          <w:szCs w:val="24"/>
        </w:rPr>
        <w:t>A</w:t>
      </w:r>
      <w:r>
        <w:rPr>
          <w:sz w:val="24"/>
          <w:szCs w:val="24"/>
        </w:rPr>
        <w:t xml:space="preserve"> 03/8 hrsz-ú telket, a megosztásával kialakuló telkeket érintő</w:t>
      </w:r>
      <w:r w:rsidRPr="00757150">
        <w:rPr>
          <w:sz w:val="24"/>
          <w:szCs w:val="24"/>
        </w:rPr>
        <w:t xml:space="preserve"> településrendezési illeszkedés követelményei </w:t>
      </w: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</w:t>
      </w:r>
      <w:r>
        <w:rPr>
          <w:sz w:val="24"/>
          <w:szCs w:val="24"/>
        </w:rPr>
        <w:t>egy éven belül el</w:t>
      </w:r>
      <w:r w:rsidRPr="00757150">
        <w:rPr>
          <w:sz w:val="24"/>
          <w:szCs w:val="24"/>
        </w:rPr>
        <w:t>készülő</w:t>
      </w:r>
      <w:r>
        <w:rPr>
          <w:sz w:val="24"/>
          <w:szCs w:val="24"/>
        </w:rPr>
        <w:t xml:space="preserve"> helyi építési szabályzatának </w:t>
      </w:r>
      <w:r w:rsidRPr="00757150">
        <w:rPr>
          <w:sz w:val="24"/>
          <w:szCs w:val="24"/>
        </w:rPr>
        <w:t>hatályba lépés</w:t>
      </w:r>
      <w:r>
        <w:rPr>
          <w:sz w:val="24"/>
          <w:szCs w:val="24"/>
        </w:rPr>
        <w:t>éig érvényesek és alkalmazhatók, mely szabályzat készítésekor jelen településrendezési illeszkedési követelményeket figyelembe kell venni.</w:t>
      </w:r>
      <w:r w:rsidRPr="00823AC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4909BB">
        <w:rPr>
          <w:sz w:val="24"/>
          <w:szCs w:val="24"/>
          <w:shd w:val="clear" w:color="auto" w:fill="FFFFFF"/>
        </w:rPr>
        <w:t>A településrendezési illeszkedés követelménye helyi építési szabályzat megalkotásával, legkésőbb egy éven belül hatályát veszti.</w:t>
      </w:r>
    </w:p>
    <w:p w14:paraId="44DB2D0F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57150">
        <w:rPr>
          <w:sz w:val="24"/>
          <w:szCs w:val="24"/>
        </w:rPr>
        <w:t>elk</w:t>
      </w:r>
      <w:r>
        <w:rPr>
          <w:sz w:val="24"/>
          <w:szCs w:val="24"/>
        </w:rPr>
        <w:t>é</w:t>
      </w:r>
      <w:r w:rsidRPr="00757150">
        <w:rPr>
          <w:sz w:val="24"/>
          <w:szCs w:val="24"/>
        </w:rPr>
        <w:t>ri a</w:t>
      </w:r>
      <w:r>
        <w:rPr>
          <w:sz w:val="24"/>
          <w:szCs w:val="24"/>
        </w:rPr>
        <w:t xml:space="preserve"> képviselő-testület a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  <w:r w:rsidRPr="00757150">
        <w:rPr>
          <w:sz w:val="24"/>
          <w:szCs w:val="24"/>
        </w:rPr>
        <w:t>t, hogy</w:t>
      </w:r>
      <w:r>
        <w:rPr>
          <w:sz w:val="24"/>
          <w:szCs w:val="24"/>
        </w:rPr>
        <w:t xml:space="preserve"> a</w:t>
      </w:r>
      <w:r w:rsidRPr="0082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tárgyi ingatlan beépítésével érintetteket a meghatározott településrendezési illeszkedési követelményekről tájékoztassa. </w:t>
      </w:r>
    </w:p>
    <w:p w14:paraId="275C7058" w14:textId="77777777" w:rsidR="007C27B3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</w:p>
    <w:p w14:paraId="204E95EB" w14:textId="77777777" w:rsidR="007C27B3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Végrehajtásért felelős: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 xml:space="preserve">Dr. </w:t>
      </w:r>
      <w:r>
        <w:rPr>
          <w:sz w:val="24"/>
          <w:szCs w:val="24"/>
        </w:rPr>
        <w:t>Juhász Péter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</w:p>
    <w:p w14:paraId="01DA29D3" w14:textId="77777777" w:rsidR="007C27B3" w:rsidRPr="00757150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</w:p>
    <w:p w14:paraId="298321C6" w14:textId="77777777" w:rsidR="007C27B3" w:rsidRPr="00757150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Határidő: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>2022. j</w:t>
      </w:r>
      <w:r>
        <w:rPr>
          <w:sz w:val="24"/>
          <w:szCs w:val="24"/>
        </w:rPr>
        <w:t>ú</w:t>
      </w:r>
      <w:r w:rsidRPr="00757150">
        <w:rPr>
          <w:sz w:val="24"/>
          <w:szCs w:val="24"/>
        </w:rPr>
        <w:t>nius 30.</w:t>
      </w:r>
    </w:p>
    <w:p w14:paraId="26B38386" w14:textId="77777777" w:rsidR="007C27B3" w:rsidRDefault="007C27B3" w:rsidP="007C27B3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14:paraId="3915E6E4" w14:textId="77777777" w:rsidR="00A02FC0" w:rsidRP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18478B8D" w14:textId="77777777" w:rsidR="00A02FC0" w:rsidRPr="001D494A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0BC16815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15C2A887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67C7EDAD" w14:textId="77777777" w:rsidR="00A02FC0" w:rsidRPr="00F932AD" w:rsidRDefault="00A02FC0" w:rsidP="00A02FC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BF5ED3F" w14:textId="77777777" w:rsidR="00A02FC0" w:rsidRPr="00F932AD" w:rsidRDefault="00A02FC0" w:rsidP="00A02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49B7D34" w14:textId="77777777" w:rsidR="00A02FC0" w:rsidRDefault="00A02FC0" w:rsidP="00A02FC0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C1EFC58" w14:textId="77777777" w:rsidR="00A02FC0" w:rsidRDefault="00A02FC0" w:rsidP="00A02FC0">
      <w:pPr>
        <w:jc w:val="both"/>
        <w:rPr>
          <w:sz w:val="24"/>
          <w:szCs w:val="24"/>
        </w:rPr>
      </w:pPr>
    </w:p>
    <w:p w14:paraId="4BC3AE9C" w14:textId="77777777" w:rsidR="00A02FC0" w:rsidRDefault="00A02FC0" w:rsidP="00A02FC0">
      <w:pPr>
        <w:jc w:val="both"/>
        <w:rPr>
          <w:sz w:val="24"/>
          <w:szCs w:val="24"/>
        </w:rPr>
      </w:pPr>
    </w:p>
    <w:p w14:paraId="2D0E6D37" w14:textId="77777777" w:rsidR="00A02FC0" w:rsidRDefault="00A02FC0" w:rsidP="00A02FC0">
      <w:pPr>
        <w:jc w:val="both"/>
        <w:rPr>
          <w:sz w:val="24"/>
          <w:szCs w:val="24"/>
        </w:rPr>
      </w:pPr>
    </w:p>
    <w:p w14:paraId="1D80A8F4" w14:textId="77777777" w:rsidR="00A02FC0" w:rsidRPr="00F932AD" w:rsidRDefault="00A02FC0" w:rsidP="00A02FC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6BDE678A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E36FD3D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E9DDA6A" w14:textId="77777777" w:rsidR="00A02FC0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</w:p>
    <w:p w14:paraId="78D0D265" w14:textId="77777777" w:rsidR="00A02FC0" w:rsidRPr="00F932AD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E246E3D" w14:textId="77777777" w:rsidR="00A02FC0" w:rsidRDefault="00A02FC0" w:rsidP="00A02FC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523892A4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44A82619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4B5A0EBC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2A1BBA0B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62A48475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FFB3559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39081DA0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475FAE1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5A44C7A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6A8ED1A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0460F4D2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188807A1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5875548C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3CBEA92C" w14:textId="77777777" w:rsidR="00201A2A" w:rsidRDefault="00201A2A" w:rsidP="00A02FC0">
      <w:pPr>
        <w:jc w:val="center"/>
        <w:rPr>
          <w:b/>
          <w:sz w:val="24"/>
          <w:szCs w:val="24"/>
        </w:rPr>
      </w:pPr>
    </w:p>
    <w:p w14:paraId="4987739E" w14:textId="28396404" w:rsidR="00A02FC0" w:rsidRDefault="00A02FC0" w:rsidP="00A02FC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6C6B52BB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6C51C412" w14:textId="77777777" w:rsidR="00A02FC0" w:rsidRDefault="00A02FC0" w:rsidP="00A02FC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17DBD55C" w14:textId="77777777" w:rsidR="00A02FC0" w:rsidRDefault="00A02FC0" w:rsidP="00A02FC0">
      <w:pPr>
        <w:jc w:val="center"/>
        <w:rPr>
          <w:b/>
          <w:sz w:val="24"/>
          <w:szCs w:val="24"/>
        </w:rPr>
      </w:pPr>
    </w:p>
    <w:p w14:paraId="6794F6C6" w14:textId="5E241DB6" w:rsidR="00A02FC0" w:rsidRPr="00EC4EC5" w:rsidRDefault="00A02FC0" w:rsidP="00A02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1A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8CBE74A" w14:textId="77777777" w:rsidR="00A02FC0" w:rsidRDefault="00A02FC0" w:rsidP="00A02FC0">
      <w:pPr>
        <w:suppressAutoHyphens/>
        <w:ind w:firstLine="708"/>
        <w:jc w:val="both"/>
        <w:rPr>
          <w:sz w:val="24"/>
          <w:szCs w:val="24"/>
        </w:rPr>
      </w:pPr>
    </w:p>
    <w:p w14:paraId="5AA904AE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ának</w:t>
      </w:r>
      <w:r w:rsidRPr="00757150">
        <w:rPr>
          <w:sz w:val="24"/>
          <w:szCs w:val="24"/>
        </w:rPr>
        <w:t xml:space="preserve"> Képviselő-testülete, mivel hatályos helyi építési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szabályzattal nem rendelkezik, a Magyarország helyi önkormányzatairól szóló 2011. évi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CLXXXIX. törvény 13. § (1) bekezdés 1. pontjában, valamint az épített környezet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alakításáról és védelméről szóló 1997. évi LXXVIII. törvény 6. § (1) bekezdésében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biztosított jogkörében, a 2. § 28. pontjában meghatározott tartalommal, a 18. § (1)-(4)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bekezdései, továbbá a településtervek tartalmáról, elkészítésének és elfogadásának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rendjéről, valamint egyes településrendezési sajátos jogintézményekről szóló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 xml:space="preserve">419/2021. (VII. 15.) Korm. rendelet szerint </w:t>
      </w:r>
      <w:r w:rsidRPr="005B12E1">
        <w:rPr>
          <w:b/>
          <w:bCs/>
          <w:sz w:val="24"/>
          <w:szCs w:val="24"/>
        </w:rPr>
        <w:t xml:space="preserve">a Görbeháza, </w:t>
      </w:r>
      <w:r>
        <w:rPr>
          <w:b/>
          <w:bCs/>
          <w:sz w:val="24"/>
          <w:szCs w:val="24"/>
        </w:rPr>
        <w:t>03/10</w:t>
      </w:r>
      <w:r w:rsidRPr="005B12E1">
        <w:rPr>
          <w:b/>
          <w:bCs/>
          <w:sz w:val="24"/>
          <w:szCs w:val="24"/>
        </w:rPr>
        <w:t xml:space="preserve"> hrsz. alatti ingatlanra, valamint a tárgyi ingatlanból telekalakítással létrejövő ingatlanokra vonatkozóan a településrendezési illeszkedés </w:t>
      </w:r>
      <w:r w:rsidRPr="00757150">
        <w:rPr>
          <w:sz w:val="24"/>
          <w:szCs w:val="24"/>
        </w:rPr>
        <w:t>alábbi követelményeit jelen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határozatában állapítja meg.</w:t>
      </w:r>
    </w:p>
    <w:p w14:paraId="21257AE7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E8B4C7" w14:textId="77777777" w:rsidR="007C27B3" w:rsidRPr="00823AC2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23AC2">
        <w:rPr>
          <w:b/>
          <w:sz w:val="28"/>
          <w:szCs w:val="28"/>
        </w:rPr>
        <w:t>)</w:t>
      </w:r>
    </w:p>
    <w:p w14:paraId="3B6C0D5C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15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Görbeháza, </w:t>
      </w:r>
      <w:r w:rsidRPr="008000F8">
        <w:rPr>
          <w:sz w:val="24"/>
          <w:szCs w:val="24"/>
        </w:rPr>
        <w:t>0</w:t>
      </w:r>
      <w:r>
        <w:rPr>
          <w:sz w:val="24"/>
          <w:szCs w:val="24"/>
        </w:rPr>
        <w:t>3/10</w:t>
      </w:r>
      <w:r w:rsidRPr="00757150">
        <w:rPr>
          <w:sz w:val="24"/>
          <w:szCs w:val="24"/>
        </w:rPr>
        <w:t xml:space="preserve"> hrsz. alatti ingatlanra vonatkozóan az alábbi településrendezési és</w:t>
      </w:r>
      <w:r>
        <w:rPr>
          <w:sz w:val="24"/>
          <w:szCs w:val="24"/>
        </w:rPr>
        <w:t xml:space="preserve"> </w:t>
      </w:r>
      <w:r w:rsidRPr="00757150">
        <w:rPr>
          <w:sz w:val="24"/>
          <w:szCs w:val="24"/>
        </w:rPr>
        <w:t>építési követelmények kerülnek meghatározásra:</w:t>
      </w:r>
    </w:p>
    <w:p w14:paraId="3B495ECF" w14:textId="77777777" w:rsidR="007C27B3" w:rsidRPr="00B87750" w:rsidRDefault="007C27B3" w:rsidP="007C27B3">
      <w:pPr>
        <w:tabs>
          <w:tab w:val="left" w:pos="7751"/>
        </w:tabs>
        <w:jc w:val="both"/>
        <w:rPr>
          <w:b/>
          <w:color w:val="474747"/>
          <w:sz w:val="24"/>
          <w:szCs w:val="24"/>
          <w:shd w:val="clear" w:color="auto" w:fill="FFFFFF"/>
        </w:rPr>
      </w:pPr>
      <w:r w:rsidRPr="00B87750">
        <w:rPr>
          <w:b/>
          <w:color w:val="474747"/>
          <w:sz w:val="24"/>
          <w:szCs w:val="24"/>
          <w:shd w:val="clear" w:color="auto" w:fill="FFFFFF"/>
        </w:rPr>
        <w:t>a) telek alakítására vonatkozó illeszkedési követelmény: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7C27B3" w:rsidRPr="007C27B3" w14:paraId="6E0C07CD" w14:textId="77777777" w:rsidTr="007C27B3">
        <w:trPr>
          <w:trHeight w:val="274"/>
        </w:trPr>
        <w:tc>
          <w:tcPr>
            <w:tcW w:w="567" w:type="dxa"/>
          </w:tcPr>
          <w:p w14:paraId="08C7039E" w14:textId="77777777" w:rsidR="007C27B3" w:rsidRP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C27B3">
              <w:rPr>
                <w:color w:val="000000" w:themeColor="text1"/>
                <w:sz w:val="24"/>
                <w:szCs w:val="24"/>
              </w:rPr>
              <w:t>ab)</w:t>
            </w:r>
          </w:p>
        </w:tc>
        <w:tc>
          <w:tcPr>
            <w:tcW w:w="8505" w:type="dxa"/>
          </w:tcPr>
          <w:p w14:paraId="55E284C3" w14:textId="77777777" w:rsidR="007C27B3" w:rsidRPr="007C27B3" w:rsidRDefault="007C27B3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7C27B3">
              <w:rPr>
                <w:sz w:val="24"/>
                <w:szCs w:val="24"/>
              </w:rPr>
              <w:t>A</w:t>
            </w:r>
            <w:r w:rsidRPr="007C27B3">
              <w:rPr>
                <w:spacing w:val="12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</w:rPr>
              <w:t>telek</w:t>
            </w:r>
            <w:r w:rsidRPr="007C27B3">
              <w:rPr>
                <w:spacing w:val="14"/>
                <w:sz w:val="24"/>
                <w:szCs w:val="24"/>
              </w:rPr>
              <w:t xml:space="preserve"> megosztásakor</w:t>
            </w:r>
            <w:r w:rsidRPr="007C27B3">
              <w:rPr>
                <w:spacing w:val="37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</w:rPr>
              <w:t>nem</w:t>
            </w:r>
            <w:r w:rsidRPr="007C27B3">
              <w:rPr>
                <w:spacing w:val="63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</w:rPr>
              <w:t>illeszkedő</w:t>
            </w:r>
            <w:r w:rsidRPr="007C27B3">
              <w:rPr>
                <w:spacing w:val="63"/>
                <w:sz w:val="24"/>
                <w:szCs w:val="24"/>
              </w:rPr>
              <w:t>,</w:t>
            </w:r>
            <w:r w:rsidRPr="007C27B3">
              <w:rPr>
                <w:sz w:val="24"/>
                <w:szCs w:val="24"/>
              </w:rPr>
              <w:t xml:space="preserve"> ha 2.000 m2-nél kisebb területű telkek alakulnak ki.</w:t>
            </w:r>
            <w:r w:rsidRPr="007C27B3">
              <w:rPr>
                <w:spacing w:val="22"/>
                <w:sz w:val="24"/>
                <w:szCs w:val="24"/>
              </w:rPr>
              <w:t xml:space="preserve"> </w:t>
            </w:r>
          </w:p>
        </w:tc>
      </w:tr>
      <w:tr w:rsidR="007C27B3" w:rsidRPr="007C27B3" w14:paraId="3C86DFE9" w14:textId="77777777" w:rsidTr="007C27B3">
        <w:trPr>
          <w:trHeight w:val="274"/>
        </w:trPr>
        <w:tc>
          <w:tcPr>
            <w:tcW w:w="567" w:type="dxa"/>
          </w:tcPr>
          <w:p w14:paraId="5E9430F1" w14:textId="77777777" w:rsidR="007C27B3" w:rsidRP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C27B3">
              <w:rPr>
                <w:sz w:val="24"/>
                <w:szCs w:val="24"/>
              </w:rPr>
              <w:t>ac</w:t>
            </w:r>
            <w:proofErr w:type="spellEnd"/>
            <w:r w:rsidRPr="007C27B3">
              <w:rPr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762675EC" w14:textId="77777777" w:rsidR="007C27B3" w:rsidRPr="007C27B3" w:rsidRDefault="007C27B3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  <w:rPr>
                <w:sz w:val="24"/>
                <w:szCs w:val="24"/>
              </w:rPr>
            </w:pPr>
            <w:r w:rsidRPr="007C27B3">
              <w:rPr>
                <w:sz w:val="24"/>
                <w:szCs w:val="24"/>
              </w:rPr>
              <w:t>A telek megosztásakor a telek szélességének csökkentése a</w:t>
            </w:r>
            <w:r w:rsidRPr="007C27B3">
              <w:rPr>
                <w:sz w:val="24"/>
                <w:szCs w:val="24"/>
                <w:shd w:val="clear" w:color="auto" w:fill="FFFFFF"/>
              </w:rPr>
              <w:t xml:space="preserve">z érintett települési környezetbe való harmonikus beillesztést, és az érintett telek környezetével azonos értékű építési jogok és kötelezettségek érvényesülését </w:t>
            </w:r>
            <w:r w:rsidRPr="007C27B3">
              <w:rPr>
                <w:sz w:val="24"/>
                <w:szCs w:val="24"/>
              </w:rPr>
              <w:t>nem</w:t>
            </w:r>
            <w:r w:rsidRPr="007C27B3">
              <w:rPr>
                <w:spacing w:val="36"/>
                <w:sz w:val="24"/>
                <w:szCs w:val="24"/>
              </w:rPr>
              <w:t xml:space="preserve"> </w:t>
            </w:r>
            <w:r w:rsidRPr="007C27B3">
              <w:rPr>
                <w:sz w:val="24"/>
                <w:szCs w:val="24"/>
                <w:shd w:val="clear" w:color="auto" w:fill="FFFFFF"/>
              </w:rPr>
              <w:t>biztosítja.</w:t>
            </w:r>
          </w:p>
        </w:tc>
      </w:tr>
      <w:tr w:rsidR="007C27B3" w:rsidRPr="001B36ED" w14:paraId="0DAB28ED" w14:textId="77777777" w:rsidTr="007C27B3">
        <w:trPr>
          <w:trHeight w:val="274"/>
        </w:trPr>
        <w:tc>
          <w:tcPr>
            <w:tcW w:w="567" w:type="dxa"/>
          </w:tcPr>
          <w:p w14:paraId="1D48CD2E" w14:textId="77777777" w:rsidR="007C27B3" w:rsidRPr="001B36ED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0CF427E5" w14:textId="77777777" w:rsidR="007C27B3" w:rsidRPr="001B36ED" w:rsidRDefault="007C27B3" w:rsidP="00D64EC5">
            <w:pPr>
              <w:pStyle w:val="Szvegtrzs"/>
              <w:tabs>
                <w:tab w:val="left" w:pos="914"/>
                <w:tab w:val="left" w:pos="8119"/>
              </w:tabs>
              <w:ind w:right="101"/>
              <w:jc w:val="both"/>
            </w:pPr>
          </w:p>
        </w:tc>
      </w:tr>
      <w:tr w:rsidR="007C27B3" w:rsidRPr="00B87750" w14:paraId="1641FEFB" w14:textId="77777777" w:rsidTr="007C27B3">
        <w:trPr>
          <w:trHeight w:val="274"/>
        </w:trPr>
        <w:tc>
          <w:tcPr>
            <w:tcW w:w="9072" w:type="dxa"/>
            <w:gridSpan w:val="2"/>
          </w:tcPr>
          <w:p w14:paraId="7A4DD06E" w14:textId="77777777" w:rsidR="007C27B3" w:rsidRPr="00B87750" w:rsidRDefault="007C27B3" w:rsidP="00D64EC5">
            <w:pPr>
              <w:tabs>
                <w:tab w:val="left" w:pos="7751"/>
              </w:tabs>
              <w:jc w:val="both"/>
              <w:rPr>
                <w:b/>
                <w:sz w:val="24"/>
                <w:szCs w:val="24"/>
              </w:rPr>
            </w:pPr>
            <w:r w:rsidRPr="00B87750">
              <w:rPr>
                <w:b/>
                <w:sz w:val="24"/>
                <w:szCs w:val="24"/>
              </w:rPr>
              <w:t xml:space="preserve">b) </w:t>
            </w:r>
            <w:r w:rsidRPr="00B87750">
              <w:rPr>
                <w:b/>
                <w:color w:val="474747"/>
                <w:sz w:val="24"/>
                <w:szCs w:val="24"/>
                <w:shd w:val="clear" w:color="auto" w:fill="FFFFFF"/>
              </w:rPr>
              <w:t>a beépítés mértékére, magasságára, módjára, helyére vonatkozó illeszkedési követelmény:</w:t>
            </w:r>
          </w:p>
        </w:tc>
      </w:tr>
      <w:tr w:rsidR="007C27B3" w14:paraId="07658EC7" w14:textId="77777777" w:rsidTr="007C27B3">
        <w:trPr>
          <w:trHeight w:val="274"/>
        </w:trPr>
        <w:tc>
          <w:tcPr>
            <w:tcW w:w="567" w:type="dxa"/>
          </w:tcPr>
          <w:p w14:paraId="7CDF8FC3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79B2EF7" w14:textId="77777777" w:rsidR="007C27B3" w:rsidRPr="00B37BC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A</w:t>
            </w:r>
            <w:r w:rsidRPr="00B37BC3">
              <w:rPr>
                <w:sz w:val="24"/>
                <w:szCs w:val="24"/>
                <w:shd w:val="clear" w:color="auto" w:fill="FFFFFF"/>
              </w:rPr>
              <w:t>z érintett telek</w:t>
            </w:r>
            <w:r>
              <w:rPr>
                <w:sz w:val="24"/>
                <w:szCs w:val="24"/>
                <w:shd w:val="clear" w:color="auto" w:fill="FFFFFF"/>
              </w:rPr>
              <w:t xml:space="preserve"> gazdasági területű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környezetével azonos értékű építési jogok és kötelezettségek érvényesülésé</w:t>
            </w:r>
            <w:r>
              <w:rPr>
                <w:sz w:val="24"/>
                <w:szCs w:val="24"/>
                <w:shd w:val="clear" w:color="auto" w:fill="FFFFFF"/>
              </w:rPr>
              <w:t>hez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37BC3">
              <w:rPr>
                <w:sz w:val="24"/>
                <w:szCs w:val="24"/>
              </w:rPr>
              <w:t xml:space="preserve">a környezetre </w:t>
            </w:r>
            <w:r>
              <w:rPr>
                <w:sz w:val="24"/>
                <w:szCs w:val="24"/>
              </w:rPr>
              <w:t xml:space="preserve">jelentősen </w:t>
            </w:r>
            <w:r w:rsidRPr="00B37BC3">
              <w:rPr>
                <w:sz w:val="24"/>
                <w:szCs w:val="24"/>
              </w:rPr>
              <w:t xml:space="preserve">kedvezőtlen hatást </w:t>
            </w:r>
            <w:r>
              <w:rPr>
                <w:sz w:val="24"/>
                <w:szCs w:val="24"/>
              </w:rPr>
              <w:t xml:space="preserve">nem </w:t>
            </w:r>
            <w:r w:rsidRPr="00B37BC3">
              <w:rPr>
                <w:sz w:val="24"/>
                <w:szCs w:val="24"/>
              </w:rPr>
              <w:t>gyakorló, nagy zajjal</w:t>
            </w:r>
            <w:r>
              <w:rPr>
                <w:sz w:val="24"/>
                <w:szCs w:val="24"/>
              </w:rPr>
              <w:t xml:space="preserve"> és porral</w:t>
            </w:r>
            <w:r w:rsidRPr="00B37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 </w:t>
            </w:r>
            <w:r w:rsidRPr="00B37BC3">
              <w:rPr>
                <w:sz w:val="24"/>
                <w:szCs w:val="24"/>
              </w:rPr>
              <w:t>járó gazdasági tevékenységhez szükséges építmények</w:t>
            </w:r>
            <w:r>
              <w:rPr>
                <w:sz w:val="24"/>
                <w:szCs w:val="24"/>
              </w:rPr>
              <w:t xml:space="preserve"> (</w:t>
            </w:r>
            <w:r w:rsidRPr="005321BD">
              <w:rPr>
                <w:i/>
                <w:sz w:val="24"/>
                <w:szCs w:val="24"/>
              </w:rPr>
              <w:t xml:space="preserve">például vágóhíd- és feldolgozó, és egyéb </w:t>
            </w:r>
            <w:r>
              <w:rPr>
                <w:i/>
                <w:sz w:val="24"/>
                <w:szCs w:val="24"/>
              </w:rPr>
              <w:t xml:space="preserve">e feltételeket teljesítő </w:t>
            </w:r>
            <w:r w:rsidRPr="005321BD">
              <w:rPr>
                <w:i/>
                <w:sz w:val="24"/>
                <w:szCs w:val="24"/>
              </w:rPr>
              <w:t>gazdasági épület</w:t>
            </w:r>
            <w:r>
              <w:rPr>
                <w:sz w:val="24"/>
                <w:szCs w:val="24"/>
              </w:rPr>
              <w:t xml:space="preserve">) </w:t>
            </w:r>
            <w:r w:rsidRPr="00B37BC3">
              <w:rPr>
                <w:sz w:val="24"/>
                <w:szCs w:val="24"/>
              </w:rPr>
              <w:t>elhelyezés</w:t>
            </w:r>
            <w:r>
              <w:rPr>
                <w:sz w:val="24"/>
                <w:szCs w:val="24"/>
              </w:rPr>
              <w:t>e az illeszkedő</w:t>
            </w:r>
            <w:r w:rsidRPr="00B37BC3">
              <w:rPr>
                <w:sz w:val="24"/>
                <w:szCs w:val="24"/>
              </w:rPr>
              <w:t>.</w:t>
            </w:r>
          </w:p>
        </w:tc>
      </w:tr>
      <w:tr w:rsidR="007C27B3" w14:paraId="7CB52079" w14:textId="77777777" w:rsidTr="007C27B3">
        <w:trPr>
          <w:trHeight w:val="274"/>
        </w:trPr>
        <w:tc>
          <w:tcPr>
            <w:tcW w:w="567" w:type="dxa"/>
          </w:tcPr>
          <w:p w14:paraId="5E2321FC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04DBBB82" w14:textId="77777777" w:rsidR="007C27B3" w:rsidRPr="00603DEF" w:rsidRDefault="007C27B3" w:rsidP="00D64EC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603DEF">
              <w:rPr>
                <w:color w:val="474747"/>
                <w:sz w:val="24"/>
                <w:szCs w:val="24"/>
              </w:rPr>
              <w:t xml:space="preserve">A </w:t>
            </w:r>
            <w:proofErr w:type="spellStart"/>
            <w:r w:rsidRPr="00603DEF">
              <w:rPr>
                <w:color w:val="474747"/>
                <w:sz w:val="24"/>
                <w:szCs w:val="24"/>
              </w:rPr>
              <w:t>ba</w:t>
            </w:r>
            <w:proofErr w:type="spellEnd"/>
            <w:r w:rsidRPr="00603DEF">
              <w:rPr>
                <w:color w:val="474747"/>
                <w:sz w:val="24"/>
                <w:szCs w:val="24"/>
              </w:rPr>
              <w:t>) pontban meghatározottakon túl, a</w:t>
            </w:r>
            <w:r w:rsidRPr="00603DEF">
              <w:rPr>
                <w:i/>
                <w:iCs/>
                <w:color w:val="474747"/>
                <w:sz w:val="24"/>
                <w:szCs w:val="24"/>
              </w:rPr>
              <w:t> </w:t>
            </w:r>
            <w:r w:rsidRPr="00603DEF">
              <w:rPr>
                <w:color w:val="474747"/>
                <w:sz w:val="24"/>
                <w:szCs w:val="24"/>
              </w:rPr>
              <w:t xml:space="preserve">kereskedelmi, szolgáltató rendeltetésű épület elhelyezése is illeszkedő. </w:t>
            </w:r>
          </w:p>
        </w:tc>
      </w:tr>
      <w:tr w:rsidR="007C27B3" w14:paraId="2A51E77E" w14:textId="77777777" w:rsidTr="007C27B3">
        <w:trPr>
          <w:trHeight w:val="274"/>
        </w:trPr>
        <w:tc>
          <w:tcPr>
            <w:tcW w:w="567" w:type="dxa"/>
          </w:tcPr>
          <w:p w14:paraId="4BABAF47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1470113C" w14:textId="77777777" w:rsidR="007C27B3" w:rsidRPr="005321BD" w:rsidRDefault="007C27B3" w:rsidP="00D64EC5">
            <w:pPr>
              <w:shd w:val="clear" w:color="auto" w:fill="FFFFFF"/>
              <w:jc w:val="both"/>
              <w:rPr>
                <w:color w:val="474747"/>
                <w:sz w:val="24"/>
                <w:szCs w:val="24"/>
              </w:rPr>
            </w:pPr>
            <w:r>
              <w:rPr>
                <w:color w:val="474747"/>
                <w:sz w:val="24"/>
                <w:szCs w:val="24"/>
                <w:shd w:val="clear" w:color="auto" w:fill="FFFFFF"/>
              </w:rPr>
              <w:t>Ö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>nálló lakóépület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 xml:space="preserve"> elhelyezése a </w:t>
            </w:r>
            <w:r>
              <w:rPr>
                <w:sz w:val="24"/>
                <w:szCs w:val="24"/>
                <w:shd w:val="clear" w:color="auto" w:fill="FFFFFF"/>
              </w:rPr>
              <w:t>gazdasági területű</w:t>
            </w:r>
            <w:r w:rsidRPr="00B37BC3">
              <w:rPr>
                <w:sz w:val="24"/>
                <w:szCs w:val="24"/>
                <w:shd w:val="clear" w:color="auto" w:fill="FFFFFF"/>
              </w:rPr>
              <w:t xml:space="preserve"> környezetével azonos értékű építési jogok és kötelezettségek érvényesülésé</w:t>
            </w:r>
            <w:r>
              <w:rPr>
                <w:sz w:val="24"/>
                <w:szCs w:val="24"/>
                <w:shd w:val="clear" w:color="auto" w:fill="FFFFFF"/>
              </w:rPr>
              <w:t>t nem szolgálja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A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 xml:space="preserve"> telken csak a gazdasági tevékenységi célú épületen belül, és kizárólag egy szolgálati lakás 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ki</w:t>
            </w:r>
            <w:r w:rsidRPr="005321BD">
              <w:rPr>
                <w:color w:val="474747"/>
                <w:sz w:val="24"/>
                <w:szCs w:val="24"/>
                <w:shd w:val="clear" w:color="auto" w:fill="FFFFFF"/>
              </w:rPr>
              <w:t>alakít</w:t>
            </w:r>
            <w:r>
              <w:rPr>
                <w:color w:val="474747"/>
                <w:sz w:val="24"/>
                <w:szCs w:val="24"/>
                <w:shd w:val="clear" w:color="auto" w:fill="FFFFFF"/>
              </w:rPr>
              <w:t>ása az illeszkedő.</w:t>
            </w:r>
          </w:p>
        </w:tc>
      </w:tr>
      <w:tr w:rsidR="007C27B3" w14:paraId="30C9CBE9" w14:textId="77777777" w:rsidTr="007C27B3">
        <w:trPr>
          <w:trHeight w:val="274"/>
        </w:trPr>
        <w:tc>
          <w:tcPr>
            <w:tcW w:w="567" w:type="dxa"/>
          </w:tcPr>
          <w:p w14:paraId="232A8532" w14:textId="77777777" w:rsidR="007C27B3" w:rsidRPr="001B36ED" w:rsidRDefault="007C27B3" w:rsidP="00D64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144A063" w14:textId="77777777" w:rsidR="007C27B3" w:rsidRPr="001B36ED" w:rsidRDefault="007C27B3" w:rsidP="00D64EC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A </w:t>
            </w:r>
            <w:r w:rsidRPr="00757150">
              <w:rPr>
                <w:sz w:val="24"/>
                <w:szCs w:val="24"/>
              </w:rPr>
              <w:t>beépítés mód</w:t>
            </w:r>
            <w:r>
              <w:rPr>
                <w:sz w:val="24"/>
                <w:szCs w:val="24"/>
              </w:rPr>
              <w:t>ja akkor illeszkedő, ha</w:t>
            </w:r>
            <w:r w:rsidRPr="00757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szabadon</w:t>
            </w:r>
            <w:r w:rsidRPr="00757150">
              <w:rPr>
                <w:sz w:val="24"/>
                <w:szCs w:val="24"/>
              </w:rPr>
              <w:t xml:space="preserve"> álló, </w:t>
            </w:r>
            <w:r>
              <w:rPr>
                <w:sz w:val="24"/>
                <w:szCs w:val="24"/>
              </w:rPr>
              <w:t xml:space="preserve">s </w:t>
            </w:r>
            <w:r w:rsidRPr="00757150">
              <w:rPr>
                <w:sz w:val="24"/>
                <w:szCs w:val="24"/>
              </w:rPr>
              <w:t>legnagyobb beépítettség</w:t>
            </w:r>
            <w:r>
              <w:rPr>
                <w:sz w:val="24"/>
                <w:szCs w:val="24"/>
              </w:rPr>
              <w:t>e nem haladja meg a</w:t>
            </w:r>
            <w:r w:rsidRPr="007571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 </w:t>
            </w:r>
            <w:r w:rsidRPr="0075715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-ot</w:t>
            </w:r>
            <w:r w:rsidRPr="007571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épületmagassága pedig a 12,0 m-t, s zöldfelülete legalább 25 %.</w:t>
            </w:r>
          </w:p>
        </w:tc>
      </w:tr>
      <w:tr w:rsidR="007C27B3" w14:paraId="7FC718B0" w14:textId="77777777" w:rsidTr="007C27B3">
        <w:trPr>
          <w:trHeight w:val="274"/>
        </w:trPr>
        <w:tc>
          <w:tcPr>
            <w:tcW w:w="567" w:type="dxa"/>
          </w:tcPr>
          <w:p w14:paraId="48A06A3C" w14:textId="77777777" w:rsidR="007C27B3" w:rsidRDefault="007C27B3" w:rsidP="00D64EC5">
            <w:pPr>
              <w:autoSpaceDE w:val="0"/>
              <w:autoSpaceDN w:val="0"/>
              <w:adjustRightInd w:val="0"/>
              <w:ind w:right="-847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8505" w:type="dxa"/>
          </w:tcPr>
          <w:p w14:paraId="4D18494D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illeszkedő előkert minimum 3,0 m, az </w:t>
            </w:r>
            <w:proofErr w:type="spellStart"/>
            <w:r>
              <w:rPr>
                <w:sz w:val="24"/>
                <w:szCs w:val="24"/>
              </w:rPr>
              <w:t>odalkerté</w:t>
            </w:r>
            <w:proofErr w:type="spellEnd"/>
            <w:r>
              <w:rPr>
                <w:sz w:val="24"/>
                <w:szCs w:val="24"/>
              </w:rPr>
              <w:t xml:space="preserve"> az épületmagasság fele, de minimum 3,0 m, a hátsókerté pedig az épületmagasság, de minimum 6,0 </w:t>
            </w:r>
            <w:proofErr w:type="spellStart"/>
            <w:r>
              <w:rPr>
                <w:sz w:val="24"/>
                <w:szCs w:val="24"/>
              </w:rPr>
              <w:t>m.b</w:t>
            </w:r>
            <w:proofErr w:type="spellEnd"/>
          </w:p>
          <w:p w14:paraId="1A8628BC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1E69DFF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50EA318" w14:textId="77777777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7C0F015" w14:textId="4748205E" w:rsidR="007C27B3" w:rsidRDefault="007C27B3" w:rsidP="00D64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40B0795" w14:textId="77777777" w:rsidR="007C27B3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823AC2">
        <w:rPr>
          <w:b/>
          <w:sz w:val="28"/>
          <w:szCs w:val="28"/>
        </w:rPr>
        <w:t>)</w:t>
      </w:r>
    </w:p>
    <w:p w14:paraId="062EAB7C" w14:textId="77777777" w:rsidR="007C27B3" w:rsidRPr="008F7DD9" w:rsidRDefault="007C27B3" w:rsidP="007C27B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</w:t>
      </w:r>
      <w:r w:rsidRPr="008F7DD9">
        <w:rPr>
          <w:b/>
          <w:bCs/>
          <w:sz w:val="24"/>
          <w:szCs w:val="24"/>
        </w:rPr>
        <w:t xml:space="preserve">elekalakítás, új építmény építése, az építmény térfogatát megváltoztató építési tevékenység, épületben rendeltetési egység számának vagy a rendeltetés módjának változtatása esetén </w:t>
      </w:r>
      <w:r w:rsidRPr="008F7DD9">
        <w:rPr>
          <w:b/>
          <w:bCs/>
          <w:sz w:val="24"/>
          <w:szCs w:val="24"/>
          <w:u w:val="single"/>
        </w:rPr>
        <w:t>biztosítja a települési környezetbe való harmonikus beillesztést és az érintett telken a környezetével azonos értékű építési jogok és kötelezettségek érvényesülését.</w:t>
      </w:r>
    </w:p>
    <w:p w14:paraId="47756B0B" w14:textId="77777777" w:rsidR="007C27B3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E986B45" w14:textId="77777777" w:rsidR="007C27B3" w:rsidRPr="00823AC2" w:rsidRDefault="007C27B3" w:rsidP="007C27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3.)</w:t>
      </w:r>
    </w:p>
    <w:p w14:paraId="385833F2" w14:textId="77777777" w:rsidR="007C27B3" w:rsidRDefault="007C27B3" w:rsidP="007C27B3">
      <w:pPr>
        <w:tabs>
          <w:tab w:val="left" w:pos="7751"/>
        </w:tabs>
        <w:jc w:val="both"/>
        <w:rPr>
          <w:sz w:val="24"/>
          <w:szCs w:val="24"/>
          <w:shd w:val="clear" w:color="auto" w:fill="FFFFFF"/>
        </w:rPr>
      </w:pPr>
      <w:r w:rsidRPr="00757150">
        <w:rPr>
          <w:sz w:val="24"/>
          <w:szCs w:val="24"/>
        </w:rPr>
        <w:t>A</w:t>
      </w:r>
      <w:r>
        <w:rPr>
          <w:sz w:val="24"/>
          <w:szCs w:val="24"/>
        </w:rPr>
        <w:t xml:space="preserve"> 03/10 hrsz-ú telket, a megosztásával kialakuló telkeket érintő</w:t>
      </w:r>
      <w:r w:rsidRPr="00757150">
        <w:rPr>
          <w:sz w:val="24"/>
          <w:szCs w:val="24"/>
        </w:rPr>
        <w:t xml:space="preserve"> településrendezési illeszkedés követelményei </w:t>
      </w:r>
      <w:r>
        <w:rPr>
          <w:sz w:val="24"/>
          <w:szCs w:val="24"/>
        </w:rPr>
        <w:t>Görbeháza</w:t>
      </w:r>
      <w:r w:rsidRPr="00757150">
        <w:rPr>
          <w:sz w:val="24"/>
          <w:szCs w:val="24"/>
        </w:rPr>
        <w:t xml:space="preserve"> község </w:t>
      </w:r>
      <w:r>
        <w:rPr>
          <w:sz w:val="24"/>
          <w:szCs w:val="24"/>
        </w:rPr>
        <w:t>egy éven belül el</w:t>
      </w:r>
      <w:r w:rsidRPr="00757150">
        <w:rPr>
          <w:sz w:val="24"/>
          <w:szCs w:val="24"/>
        </w:rPr>
        <w:t>készülő</w:t>
      </w:r>
      <w:r>
        <w:rPr>
          <w:sz w:val="24"/>
          <w:szCs w:val="24"/>
        </w:rPr>
        <w:t xml:space="preserve"> helyi építési szabályzatának </w:t>
      </w:r>
      <w:r w:rsidRPr="00757150">
        <w:rPr>
          <w:sz w:val="24"/>
          <w:szCs w:val="24"/>
        </w:rPr>
        <w:t>hatályba lépés</w:t>
      </w:r>
      <w:r>
        <w:rPr>
          <w:sz w:val="24"/>
          <w:szCs w:val="24"/>
        </w:rPr>
        <w:t>éig érvényesek és alkalmazhatók, mely szabályzat készítésekor jelen településrendezési illeszkedési követelményeket figyelembe kell venni.</w:t>
      </w:r>
      <w:r w:rsidRPr="00823AC2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4909BB">
        <w:rPr>
          <w:sz w:val="24"/>
          <w:szCs w:val="24"/>
          <w:shd w:val="clear" w:color="auto" w:fill="FFFFFF"/>
        </w:rPr>
        <w:t>A településrendezési illeszkedés követelménye helyi építési szabályzat megalkotásával, legkésőbb egy éven belül hatályát veszti.</w:t>
      </w:r>
    </w:p>
    <w:p w14:paraId="2ACDAAC0" w14:textId="77777777" w:rsidR="007C27B3" w:rsidRDefault="007C27B3" w:rsidP="007C27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57150">
        <w:rPr>
          <w:sz w:val="24"/>
          <w:szCs w:val="24"/>
        </w:rPr>
        <w:t>elk</w:t>
      </w:r>
      <w:r>
        <w:rPr>
          <w:sz w:val="24"/>
          <w:szCs w:val="24"/>
        </w:rPr>
        <w:t>é</w:t>
      </w:r>
      <w:r w:rsidRPr="00757150">
        <w:rPr>
          <w:sz w:val="24"/>
          <w:szCs w:val="24"/>
        </w:rPr>
        <w:t>ri a</w:t>
      </w:r>
      <w:r>
        <w:rPr>
          <w:sz w:val="24"/>
          <w:szCs w:val="24"/>
        </w:rPr>
        <w:t xml:space="preserve"> képviselő-testület a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  <w:r w:rsidRPr="00757150">
        <w:rPr>
          <w:sz w:val="24"/>
          <w:szCs w:val="24"/>
        </w:rPr>
        <w:t>t, hogy</w:t>
      </w:r>
      <w:r>
        <w:rPr>
          <w:sz w:val="24"/>
          <w:szCs w:val="24"/>
        </w:rPr>
        <w:t xml:space="preserve"> a</w:t>
      </w:r>
      <w:r w:rsidRPr="0082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tárgyi ingatlan beépítésével érintetteket a meghatározott településrendezési illeszkedési követelményekről tájékoztassa. </w:t>
      </w:r>
    </w:p>
    <w:p w14:paraId="2F1C4771" w14:textId="77777777" w:rsidR="007C27B3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</w:p>
    <w:p w14:paraId="6AED7CA9" w14:textId="77777777" w:rsidR="007C27B3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Végrehajtásért felelős: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 xml:space="preserve">Dr. </w:t>
      </w:r>
      <w:r>
        <w:rPr>
          <w:sz w:val="24"/>
          <w:szCs w:val="24"/>
        </w:rPr>
        <w:t>Juhász Péter</w:t>
      </w:r>
      <w:r w:rsidRPr="00757150">
        <w:rPr>
          <w:sz w:val="24"/>
          <w:szCs w:val="24"/>
        </w:rPr>
        <w:t xml:space="preserve"> jegyz</w:t>
      </w:r>
      <w:r>
        <w:rPr>
          <w:sz w:val="24"/>
          <w:szCs w:val="24"/>
        </w:rPr>
        <w:t>ő</w:t>
      </w:r>
    </w:p>
    <w:p w14:paraId="33D44B98" w14:textId="77777777" w:rsidR="007C27B3" w:rsidRPr="00757150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</w:p>
    <w:p w14:paraId="7264C4C8" w14:textId="77777777" w:rsidR="007C27B3" w:rsidRPr="00757150" w:rsidRDefault="007C27B3" w:rsidP="007C27B3">
      <w:pPr>
        <w:autoSpaceDE w:val="0"/>
        <w:autoSpaceDN w:val="0"/>
        <w:adjustRightInd w:val="0"/>
        <w:rPr>
          <w:sz w:val="24"/>
          <w:szCs w:val="24"/>
        </w:rPr>
      </w:pPr>
      <w:r w:rsidRPr="00575B93">
        <w:rPr>
          <w:sz w:val="24"/>
          <w:szCs w:val="24"/>
          <w:u w:val="single"/>
        </w:rPr>
        <w:t>Határidő:</w:t>
      </w:r>
      <w:r w:rsidRPr="007571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7150">
        <w:rPr>
          <w:sz w:val="24"/>
          <w:szCs w:val="24"/>
        </w:rPr>
        <w:t>2022. j</w:t>
      </w:r>
      <w:r>
        <w:rPr>
          <w:sz w:val="24"/>
          <w:szCs w:val="24"/>
        </w:rPr>
        <w:t>ú</w:t>
      </w:r>
      <w:r w:rsidRPr="00757150">
        <w:rPr>
          <w:sz w:val="24"/>
          <w:szCs w:val="24"/>
        </w:rPr>
        <w:t>nius 30.</w:t>
      </w:r>
    </w:p>
    <w:p w14:paraId="1EDE2033" w14:textId="77777777" w:rsidR="007C27B3" w:rsidRDefault="007C27B3" w:rsidP="007C27B3">
      <w:pPr>
        <w:pStyle w:val="Listaszerbekezds"/>
        <w:jc w:val="both"/>
      </w:pPr>
    </w:p>
    <w:p w14:paraId="4A85FB99" w14:textId="77777777" w:rsidR="007C27B3" w:rsidRDefault="007C27B3" w:rsidP="007C27B3">
      <w:pPr>
        <w:jc w:val="both"/>
        <w:rPr>
          <w:b/>
          <w:sz w:val="28"/>
          <w:u w:val="single"/>
        </w:rPr>
      </w:pPr>
    </w:p>
    <w:p w14:paraId="124C709B" w14:textId="77777777" w:rsidR="00A02FC0" w:rsidRPr="001D494A" w:rsidRDefault="00A02FC0" w:rsidP="007C27B3">
      <w:pPr>
        <w:suppressAutoHyphens/>
        <w:ind w:firstLine="708"/>
        <w:jc w:val="both"/>
        <w:rPr>
          <w:sz w:val="24"/>
          <w:szCs w:val="24"/>
        </w:rPr>
      </w:pPr>
    </w:p>
    <w:p w14:paraId="19889D0A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28FD3AFD" w14:textId="77777777" w:rsidR="00A02FC0" w:rsidRDefault="00A02FC0" w:rsidP="00A02FC0">
      <w:pPr>
        <w:suppressAutoHyphens/>
        <w:ind w:left="708"/>
        <w:jc w:val="both"/>
        <w:rPr>
          <w:szCs w:val="24"/>
        </w:rPr>
      </w:pPr>
    </w:p>
    <w:p w14:paraId="15CCB1C9" w14:textId="77777777" w:rsidR="00A02FC0" w:rsidRPr="00F932AD" w:rsidRDefault="00A02FC0" w:rsidP="00A02FC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8CD367F" w14:textId="77777777" w:rsidR="00A02FC0" w:rsidRPr="00F932AD" w:rsidRDefault="00A02FC0" w:rsidP="00A02FC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3B0951C" w14:textId="77777777" w:rsidR="00A02FC0" w:rsidRDefault="00A02FC0" w:rsidP="00A02FC0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8550706" w14:textId="77777777" w:rsidR="00A02FC0" w:rsidRDefault="00A02FC0" w:rsidP="00A02FC0">
      <w:pPr>
        <w:jc w:val="both"/>
        <w:rPr>
          <w:sz w:val="24"/>
          <w:szCs w:val="24"/>
        </w:rPr>
      </w:pPr>
    </w:p>
    <w:p w14:paraId="00FB3F56" w14:textId="77777777" w:rsidR="00A02FC0" w:rsidRDefault="00A02FC0" w:rsidP="00A02FC0">
      <w:pPr>
        <w:jc w:val="both"/>
        <w:rPr>
          <w:sz w:val="24"/>
          <w:szCs w:val="24"/>
        </w:rPr>
      </w:pPr>
    </w:p>
    <w:p w14:paraId="41B964AA" w14:textId="77777777" w:rsidR="00A02FC0" w:rsidRDefault="00A02FC0" w:rsidP="00A02FC0">
      <w:pPr>
        <w:jc w:val="both"/>
        <w:rPr>
          <w:sz w:val="24"/>
          <w:szCs w:val="24"/>
        </w:rPr>
      </w:pPr>
    </w:p>
    <w:p w14:paraId="00579DDD" w14:textId="77777777" w:rsidR="00A02FC0" w:rsidRPr="00F932AD" w:rsidRDefault="00A02FC0" w:rsidP="00A02FC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3C4FC688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B801F6E" w14:textId="77777777" w:rsidR="00A02FC0" w:rsidRPr="00F932AD" w:rsidRDefault="00A02FC0" w:rsidP="00A02FC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D42A6E3" w14:textId="77777777" w:rsidR="00A02FC0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</w:p>
    <w:p w14:paraId="610929D4" w14:textId="77777777" w:rsidR="00A02FC0" w:rsidRPr="00F932AD" w:rsidRDefault="00A02FC0" w:rsidP="00A02FC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796A247" w14:textId="77777777" w:rsidR="00A02FC0" w:rsidRDefault="00A02FC0" w:rsidP="00A02FC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ED71E3C" w14:textId="4B925AB3" w:rsidR="000948E7" w:rsidRDefault="000948E7" w:rsidP="000948E7">
      <w:pPr>
        <w:jc w:val="center"/>
        <w:rPr>
          <w:b/>
          <w:sz w:val="24"/>
          <w:szCs w:val="24"/>
        </w:rPr>
      </w:pPr>
    </w:p>
    <w:p w14:paraId="48AE5101" w14:textId="3286906D" w:rsidR="007C27B3" w:rsidRDefault="007C27B3" w:rsidP="000948E7">
      <w:pPr>
        <w:jc w:val="center"/>
        <w:rPr>
          <w:b/>
          <w:sz w:val="24"/>
          <w:szCs w:val="24"/>
        </w:rPr>
      </w:pPr>
    </w:p>
    <w:p w14:paraId="6F5F70AC" w14:textId="5E3360B6" w:rsidR="007C27B3" w:rsidRDefault="007C27B3" w:rsidP="000948E7">
      <w:pPr>
        <w:jc w:val="center"/>
        <w:rPr>
          <w:b/>
          <w:sz w:val="24"/>
          <w:szCs w:val="24"/>
        </w:rPr>
      </w:pPr>
    </w:p>
    <w:p w14:paraId="74121755" w14:textId="22752278" w:rsidR="007C27B3" w:rsidRDefault="007C27B3" w:rsidP="000948E7">
      <w:pPr>
        <w:jc w:val="center"/>
        <w:rPr>
          <w:b/>
          <w:sz w:val="24"/>
          <w:szCs w:val="24"/>
        </w:rPr>
      </w:pPr>
    </w:p>
    <w:p w14:paraId="02B80780" w14:textId="376EFBB3" w:rsidR="007C27B3" w:rsidRDefault="007C27B3" w:rsidP="000948E7">
      <w:pPr>
        <w:jc w:val="center"/>
        <w:rPr>
          <w:b/>
          <w:sz w:val="24"/>
          <w:szCs w:val="24"/>
        </w:rPr>
      </w:pPr>
    </w:p>
    <w:p w14:paraId="37BAC1F1" w14:textId="136E90C8" w:rsidR="007C27B3" w:rsidRDefault="007C27B3" w:rsidP="000948E7">
      <w:pPr>
        <w:jc w:val="center"/>
        <w:rPr>
          <w:b/>
          <w:sz w:val="24"/>
          <w:szCs w:val="24"/>
        </w:rPr>
      </w:pPr>
    </w:p>
    <w:p w14:paraId="13B50B45" w14:textId="1FEE013A" w:rsidR="007C27B3" w:rsidRDefault="007C27B3" w:rsidP="000948E7">
      <w:pPr>
        <w:jc w:val="center"/>
        <w:rPr>
          <w:b/>
          <w:sz w:val="24"/>
          <w:szCs w:val="24"/>
        </w:rPr>
      </w:pPr>
    </w:p>
    <w:p w14:paraId="08B1C4FF" w14:textId="0EF5CCAA" w:rsidR="007C27B3" w:rsidRDefault="007C27B3" w:rsidP="000948E7">
      <w:pPr>
        <w:jc w:val="center"/>
        <w:rPr>
          <w:b/>
          <w:sz w:val="24"/>
          <w:szCs w:val="24"/>
        </w:rPr>
      </w:pPr>
    </w:p>
    <w:p w14:paraId="06B958F9" w14:textId="1A10545B" w:rsidR="007C27B3" w:rsidRDefault="007C27B3" w:rsidP="000948E7">
      <w:pPr>
        <w:jc w:val="center"/>
        <w:rPr>
          <w:b/>
          <w:sz w:val="24"/>
          <w:szCs w:val="24"/>
        </w:rPr>
      </w:pPr>
    </w:p>
    <w:p w14:paraId="7F80E82B" w14:textId="61988D2D" w:rsidR="007C27B3" w:rsidRDefault="007C27B3" w:rsidP="000948E7">
      <w:pPr>
        <w:jc w:val="center"/>
        <w:rPr>
          <w:b/>
          <w:sz w:val="24"/>
          <w:szCs w:val="24"/>
        </w:rPr>
      </w:pPr>
    </w:p>
    <w:p w14:paraId="346CF4B4" w14:textId="259751A7" w:rsidR="007C27B3" w:rsidRDefault="007C27B3" w:rsidP="000948E7">
      <w:pPr>
        <w:jc w:val="center"/>
        <w:rPr>
          <w:b/>
          <w:sz w:val="24"/>
          <w:szCs w:val="24"/>
        </w:rPr>
      </w:pPr>
    </w:p>
    <w:p w14:paraId="39242BCA" w14:textId="7E7153E4" w:rsidR="007C27B3" w:rsidRDefault="007C27B3" w:rsidP="000948E7">
      <w:pPr>
        <w:jc w:val="center"/>
        <w:rPr>
          <w:b/>
          <w:sz w:val="24"/>
          <w:szCs w:val="24"/>
        </w:rPr>
      </w:pPr>
    </w:p>
    <w:p w14:paraId="5CAC4FC8" w14:textId="4D8E1990" w:rsidR="007C27B3" w:rsidRDefault="007C27B3" w:rsidP="000948E7">
      <w:pPr>
        <w:jc w:val="center"/>
        <w:rPr>
          <w:b/>
          <w:sz w:val="24"/>
          <w:szCs w:val="24"/>
        </w:rPr>
      </w:pPr>
    </w:p>
    <w:p w14:paraId="1CA1DC87" w14:textId="77777777" w:rsidR="007C27B3" w:rsidRDefault="007C27B3" w:rsidP="007C27B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895DA73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77EA121D" w14:textId="77777777" w:rsidR="007C27B3" w:rsidRDefault="007C27B3" w:rsidP="007C27B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69C5E668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682517FE" w14:textId="03EE6F16" w:rsidR="007C27B3" w:rsidRPr="00EC4EC5" w:rsidRDefault="007C27B3" w:rsidP="007C27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21660E8" w14:textId="77777777" w:rsidR="007C27B3" w:rsidRDefault="007C27B3" w:rsidP="007C27B3">
      <w:pPr>
        <w:suppressAutoHyphens/>
        <w:ind w:firstLine="708"/>
        <w:jc w:val="both"/>
        <w:rPr>
          <w:sz w:val="24"/>
          <w:szCs w:val="24"/>
        </w:rPr>
      </w:pPr>
    </w:p>
    <w:p w14:paraId="754378E1" w14:textId="77777777" w:rsidR="007C27B3" w:rsidRPr="007C27B3" w:rsidRDefault="007C27B3" w:rsidP="007C27B3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7C27B3">
        <w:rPr>
          <w:rFonts w:eastAsiaTheme="minorEastAsia"/>
          <w:sz w:val="24"/>
          <w:szCs w:val="24"/>
        </w:rPr>
        <w:t xml:space="preserve">Görbeháza Község Önkormányzatának Képviselő-testülete megtárgyalta </w:t>
      </w:r>
      <w:proofErr w:type="gramStart"/>
      <w:r w:rsidRPr="007C27B3">
        <w:rPr>
          <w:rFonts w:eastAsiaTheme="minorEastAsia"/>
          <w:sz w:val="24"/>
          <w:szCs w:val="24"/>
        </w:rPr>
        <w:t>a</w:t>
      </w:r>
      <w:proofErr w:type="gramEnd"/>
      <w:r w:rsidRPr="007C27B3">
        <w:rPr>
          <w:rFonts w:eastAsiaTheme="minorEastAsia"/>
          <w:sz w:val="24"/>
          <w:szCs w:val="24"/>
        </w:rPr>
        <w:t xml:space="preserve"> </w:t>
      </w:r>
      <w:r w:rsidRPr="007C27B3">
        <w:rPr>
          <w:rFonts w:eastAsiaTheme="minorEastAsia"/>
          <w:b/>
          <w:bCs/>
          <w:sz w:val="24"/>
          <w:szCs w:val="24"/>
        </w:rPr>
        <w:t>Orvosi ügyeleti feladatok ellátásáról szóló az Országos Mentőszolgálattal kötött együttműködési megállapodás hatályának meghosszabbítása tárgyú</w:t>
      </w:r>
      <w:r w:rsidRPr="007C27B3">
        <w:rPr>
          <w:rFonts w:eastAsiaTheme="minorEastAsia"/>
          <w:sz w:val="24"/>
          <w:szCs w:val="24"/>
        </w:rPr>
        <w:t xml:space="preserve"> előterjesztést és az alábbi határozatot hozta:</w:t>
      </w:r>
    </w:p>
    <w:p w14:paraId="388135CB" w14:textId="77777777" w:rsidR="007C27B3" w:rsidRPr="007C27B3" w:rsidRDefault="007C27B3" w:rsidP="007C27B3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7C27B3">
        <w:rPr>
          <w:color w:val="000000" w:themeColor="text1"/>
          <w:sz w:val="24"/>
          <w:szCs w:val="24"/>
        </w:rPr>
        <w:t xml:space="preserve">A képviselő-testület egyetért azzal, hogy az Országos Mentőszolgálattal az orvosi ügyeleti feladatok ellátására 2021. július 1. napján megkötött </w:t>
      </w:r>
      <w:r w:rsidRPr="007C27B3">
        <w:rPr>
          <w:b/>
          <w:bCs/>
          <w:color w:val="000000" w:themeColor="text1"/>
          <w:sz w:val="24"/>
          <w:szCs w:val="24"/>
        </w:rPr>
        <w:t>együttműködési megállapodás hatályát 2022. július 1. napjától 2022. október 31. napjáig meghosszabbítsa.</w:t>
      </w:r>
    </w:p>
    <w:p w14:paraId="4FF96F82" w14:textId="77777777" w:rsidR="007C27B3" w:rsidRPr="007C27B3" w:rsidRDefault="007C27B3" w:rsidP="007C27B3">
      <w:pPr>
        <w:numPr>
          <w:ilvl w:val="0"/>
          <w:numId w:val="3"/>
        </w:numPr>
        <w:spacing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7C27B3">
        <w:rPr>
          <w:color w:val="000000" w:themeColor="text1"/>
          <w:sz w:val="24"/>
          <w:szCs w:val="24"/>
        </w:rPr>
        <w:t>Felhatalmazza a képviselő-testület a polgármestert az együttműködési megállapodás aláírására.</w:t>
      </w:r>
    </w:p>
    <w:p w14:paraId="2F37A1FF" w14:textId="77777777" w:rsidR="007C27B3" w:rsidRPr="007C27B3" w:rsidRDefault="007C27B3" w:rsidP="007C27B3">
      <w:pPr>
        <w:spacing w:line="276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</w:p>
    <w:p w14:paraId="044E9054" w14:textId="77777777" w:rsidR="007C27B3" w:rsidRPr="007C27B3" w:rsidRDefault="007C27B3" w:rsidP="007C27B3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7C27B3">
        <w:rPr>
          <w:rFonts w:eastAsiaTheme="minorEastAsia"/>
          <w:color w:val="000000" w:themeColor="text1"/>
          <w:sz w:val="24"/>
          <w:szCs w:val="24"/>
          <w:u w:val="single"/>
        </w:rPr>
        <w:t>Végrehajtásért felelős:</w:t>
      </w:r>
      <w:r w:rsidRPr="007C27B3">
        <w:rPr>
          <w:rFonts w:eastAsiaTheme="minorEastAsia"/>
          <w:color w:val="000000" w:themeColor="text1"/>
          <w:sz w:val="24"/>
          <w:szCs w:val="24"/>
        </w:rPr>
        <w:tab/>
      </w:r>
      <w:proofErr w:type="spellStart"/>
      <w:r w:rsidRPr="007C27B3">
        <w:rPr>
          <w:rFonts w:eastAsiaTheme="minorEastAsia"/>
          <w:color w:val="000000" w:themeColor="text1"/>
          <w:sz w:val="24"/>
          <w:szCs w:val="24"/>
        </w:rPr>
        <w:t>Ale</w:t>
      </w:r>
      <w:proofErr w:type="spellEnd"/>
      <w:r w:rsidRPr="007C27B3">
        <w:rPr>
          <w:rFonts w:eastAsiaTheme="minorEastAsia"/>
          <w:color w:val="000000" w:themeColor="text1"/>
          <w:sz w:val="24"/>
          <w:szCs w:val="24"/>
        </w:rPr>
        <w:t xml:space="preserve"> Erika polgármester</w:t>
      </w:r>
    </w:p>
    <w:p w14:paraId="55038E14" w14:textId="77777777" w:rsidR="007C27B3" w:rsidRPr="007C27B3" w:rsidRDefault="007C27B3" w:rsidP="007C27B3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7C27B3">
        <w:rPr>
          <w:rFonts w:eastAsiaTheme="minorEastAsia"/>
          <w:color w:val="000000" w:themeColor="text1"/>
          <w:sz w:val="24"/>
          <w:szCs w:val="24"/>
          <w:u w:val="single"/>
        </w:rPr>
        <w:t>Határidő:</w:t>
      </w:r>
      <w:r w:rsidRPr="007C27B3">
        <w:rPr>
          <w:rFonts w:eastAsiaTheme="minorEastAsia"/>
          <w:color w:val="000000" w:themeColor="text1"/>
          <w:sz w:val="24"/>
          <w:szCs w:val="24"/>
        </w:rPr>
        <w:tab/>
      </w:r>
      <w:r w:rsidRPr="007C27B3">
        <w:rPr>
          <w:rFonts w:eastAsiaTheme="minorEastAsia"/>
          <w:color w:val="000000" w:themeColor="text1"/>
          <w:sz w:val="24"/>
          <w:szCs w:val="24"/>
        </w:rPr>
        <w:tab/>
      </w:r>
      <w:r w:rsidRPr="007C27B3">
        <w:rPr>
          <w:rFonts w:eastAsiaTheme="minorEastAsia"/>
          <w:color w:val="000000" w:themeColor="text1"/>
          <w:sz w:val="24"/>
          <w:szCs w:val="24"/>
        </w:rPr>
        <w:tab/>
        <w:t>azonnal</w:t>
      </w:r>
    </w:p>
    <w:p w14:paraId="4C277AD0" w14:textId="77777777" w:rsidR="007C27B3" w:rsidRDefault="007C27B3" w:rsidP="007C27B3">
      <w:pPr>
        <w:suppressAutoHyphens/>
        <w:ind w:firstLine="708"/>
        <w:jc w:val="both"/>
        <w:rPr>
          <w:sz w:val="24"/>
          <w:szCs w:val="24"/>
        </w:rPr>
      </w:pPr>
    </w:p>
    <w:p w14:paraId="219F4D23" w14:textId="77777777" w:rsidR="007C27B3" w:rsidRPr="001D494A" w:rsidRDefault="007C27B3" w:rsidP="007C27B3">
      <w:pPr>
        <w:suppressAutoHyphens/>
        <w:ind w:firstLine="708"/>
        <w:jc w:val="both"/>
        <w:rPr>
          <w:sz w:val="24"/>
          <w:szCs w:val="24"/>
        </w:rPr>
      </w:pPr>
    </w:p>
    <w:p w14:paraId="775F0DCE" w14:textId="77777777" w:rsidR="007C27B3" w:rsidRDefault="007C27B3" w:rsidP="007C27B3">
      <w:pPr>
        <w:suppressAutoHyphens/>
        <w:ind w:left="708"/>
        <w:jc w:val="both"/>
        <w:rPr>
          <w:szCs w:val="24"/>
        </w:rPr>
      </w:pPr>
    </w:p>
    <w:p w14:paraId="14A18CBA" w14:textId="77777777" w:rsidR="007C27B3" w:rsidRDefault="007C27B3" w:rsidP="007C27B3">
      <w:pPr>
        <w:suppressAutoHyphens/>
        <w:ind w:left="708"/>
        <w:jc w:val="both"/>
        <w:rPr>
          <w:szCs w:val="24"/>
        </w:rPr>
      </w:pPr>
    </w:p>
    <w:p w14:paraId="14A07CD6" w14:textId="77777777" w:rsidR="007C27B3" w:rsidRPr="00F932AD" w:rsidRDefault="007C27B3" w:rsidP="007C27B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BE1D93C" w14:textId="77777777" w:rsidR="007C27B3" w:rsidRPr="00F932AD" w:rsidRDefault="007C27B3" w:rsidP="007C27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257B52D" w14:textId="77777777" w:rsidR="007C27B3" w:rsidRDefault="007C27B3" w:rsidP="007C27B3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9CE6C39" w14:textId="77777777" w:rsidR="007C27B3" w:rsidRDefault="007C27B3" w:rsidP="007C27B3">
      <w:pPr>
        <w:jc w:val="both"/>
        <w:rPr>
          <w:sz w:val="24"/>
          <w:szCs w:val="24"/>
        </w:rPr>
      </w:pPr>
    </w:p>
    <w:p w14:paraId="4F1A7743" w14:textId="77777777" w:rsidR="007C27B3" w:rsidRDefault="007C27B3" w:rsidP="007C27B3">
      <w:pPr>
        <w:jc w:val="both"/>
        <w:rPr>
          <w:sz w:val="24"/>
          <w:szCs w:val="24"/>
        </w:rPr>
      </w:pPr>
    </w:p>
    <w:p w14:paraId="455E13CA" w14:textId="77777777" w:rsidR="007C27B3" w:rsidRDefault="007C27B3" w:rsidP="007C27B3">
      <w:pPr>
        <w:jc w:val="both"/>
        <w:rPr>
          <w:sz w:val="24"/>
          <w:szCs w:val="24"/>
        </w:rPr>
      </w:pPr>
    </w:p>
    <w:p w14:paraId="452A0D0A" w14:textId="77777777" w:rsidR="007C27B3" w:rsidRPr="00F932AD" w:rsidRDefault="007C27B3" w:rsidP="007C27B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79431E9B" w14:textId="77777777" w:rsidR="007C27B3" w:rsidRPr="00F932AD" w:rsidRDefault="007C27B3" w:rsidP="007C27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EFA28AE" w14:textId="77777777" w:rsidR="007C27B3" w:rsidRPr="00F932AD" w:rsidRDefault="007C27B3" w:rsidP="007C27B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DF76529" w14:textId="77777777" w:rsidR="007C27B3" w:rsidRDefault="007C27B3" w:rsidP="007C27B3">
      <w:pPr>
        <w:pStyle w:val="Szvegtrzs"/>
        <w:tabs>
          <w:tab w:val="left" w:pos="6237"/>
        </w:tabs>
        <w:rPr>
          <w:sz w:val="24"/>
          <w:szCs w:val="24"/>
        </w:rPr>
      </w:pPr>
    </w:p>
    <w:p w14:paraId="16F0E0D0" w14:textId="77777777" w:rsidR="007C27B3" w:rsidRPr="00F932AD" w:rsidRDefault="007C27B3" w:rsidP="007C27B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1ED5C69" w14:textId="77777777" w:rsidR="007C27B3" w:rsidRDefault="007C27B3" w:rsidP="007C27B3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9FF019B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46ED92DE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2328165B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5F77925C" w14:textId="53EE7461" w:rsidR="007C27B3" w:rsidRDefault="007C27B3" w:rsidP="000948E7">
      <w:pPr>
        <w:jc w:val="center"/>
        <w:rPr>
          <w:b/>
          <w:sz w:val="24"/>
          <w:szCs w:val="24"/>
        </w:rPr>
      </w:pPr>
    </w:p>
    <w:p w14:paraId="7DF38679" w14:textId="3895BD1D" w:rsidR="007C27B3" w:rsidRDefault="007C27B3" w:rsidP="000948E7">
      <w:pPr>
        <w:jc w:val="center"/>
        <w:rPr>
          <w:b/>
          <w:sz w:val="24"/>
          <w:szCs w:val="24"/>
        </w:rPr>
      </w:pPr>
    </w:p>
    <w:p w14:paraId="6384D1DB" w14:textId="406CBAE0" w:rsidR="007C27B3" w:rsidRDefault="007C27B3" w:rsidP="000948E7">
      <w:pPr>
        <w:jc w:val="center"/>
        <w:rPr>
          <w:b/>
          <w:sz w:val="24"/>
          <w:szCs w:val="24"/>
        </w:rPr>
      </w:pPr>
    </w:p>
    <w:p w14:paraId="2649EFF4" w14:textId="6403B1C8" w:rsidR="007C27B3" w:rsidRDefault="007C27B3" w:rsidP="000948E7">
      <w:pPr>
        <w:jc w:val="center"/>
        <w:rPr>
          <w:b/>
          <w:sz w:val="24"/>
          <w:szCs w:val="24"/>
        </w:rPr>
      </w:pPr>
    </w:p>
    <w:p w14:paraId="7CC84149" w14:textId="57D23C66" w:rsidR="007C27B3" w:rsidRDefault="007C27B3" w:rsidP="000948E7">
      <w:pPr>
        <w:jc w:val="center"/>
        <w:rPr>
          <w:b/>
          <w:sz w:val="24"/>
          <w:szCs w:val="24"/>
        </w:rPr>
      </w:pPr>
    </w:p>
    <w:p w14:paraId="3763F3B1" w14:textId="7396DB0C" w:rsidR="007C27B3" w:rsidRDefault="007C27B3" w:rsidP="000948E7">
      <w:pPr>
        <w:jc w:val="center"/>
        <w:rPr>
          <w:b/>
          <w:sz w:val="24"/>
          <w:szCs w:val="24"/>
        </w:rPr>
      </w:pPr>
    </w:p>
    <w:p w14:paraId="7D5E5244" w14:textId="0D8FF609" w:rsidR="007C27B3" w:rsidRDefault="007C27B3" w:rsidP="000948E7">
      <w:pPr>
        <w:jc w:val="center"/>
        <w:rPr>
          <w:b/>
          <w:sz w:val="24"/>
          <w:szCs w:val="24"/>
        </w:rPr>
      </w:pPr>
    </w:p>
    <w:p w14:paraId="66DE6799" w14:textId="00D260E5" w:rsidR="007C27B3" w:rsidRDefault="007C27B3" w:rsidP="000948E7">
      <w:pPr>
        <w:jc w:val="center"/>
        <w:rPr>
          <w:b/>
          <w:sz w:val="24"/>
          <w:szCs w:val="24"/>
        </w:rPr>
      </w:pPr>
    </w:p>
    <w:p w14:paraId="21DBD802" w14:textId="1B6794D3" w:rsidR="007C27B3" w:rsidRDefault="007C27B3" w:rsidP="000948E7">
      <w:pPr>
        <w:jc w:val="center"/>
        <w:rPr>
          <w:b/>
          <w:sz w:val="24"/>
          <w:szCs w:val="24"/>
        </w:rPr>
      </w:pPr>
    </w:p>
    <w:p w14:paraId="6FC51C32" w14:textId="52ABB29D" w:rsidR="007C27B3" w:rsidRDefault="007C27B3" w:rsidP="000948E7">
      <w:pPr>
        <w:jc w:val="center"/>
        <w:rPr>
          <w:b/>
          <w:sz w:val="24"/>
          <w:szCs w:val="24"/>
        </w:rPr>
      </w:pPr>
    </w:p>
    <w:p w14:paraId="1FF0154B" w14:textId="3F6BFE29" w:rsidR="007C27B3" w:rsidRDefault="007C27B3" w:rsidP="000948E7">
      <w:pPr>
        <w:jc w:val="center"/>
        <w:rPr>
          <w:b/>
          <w:sz w:val="24"/>
          <w:szCs w:val="24"/>
        </w:rPr>
      </w:pPr>
    </w:p>
    <w:p w14:paraId="20CB664C" w14:textId="77777777" w:rsidR="007C27B3" w:rsidRDefault="007C27B3" w:rsidP="007C27B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36203891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0D26ED0B" w14:textId="77777777" w:rsidR="007C27B3" w:rsidRDefault="007C27B3" w:rsidP="007C27B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296074B9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746A99BF" w14:textId="41CB5A66" w:rsidR="007C27B3" w:rsidRPr="00EC4EC5" w:rsidRDefault="007C27B3" w:rsidP="007C27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8992B99" w14:textId="77777777" w:rsidR="007C27B3" w:rsidRDefault="007C27B3" w:rsidP="007C27B3">
      <w:pPr>
        <w:suppressAutoHyphens/>
        <w:ind w:firstLine="708"/>
        <w:jc w:val="both"/>
        <w:rPr>
          <w:sz w:val="24"/>
          <w:szCs w:val="24"/>
        </w:rPr>
      </w:pPr>
    </w:p>
    <w:p w14:paraId="7E543E3A" w14:textId="77777777" w:rsidR="007C27B3" w:rsidRPr="007C27B3" w:rsidRDefault="007C27B3" w:rsidP="007C27B3">
      <w:pPr>
        <w:jc w:val="both"/>
        <w:rPr>
          <w:b/>
          <w:bCs/>
          <w:caps/>
          <w:sz w:val="24"/>
          <w:szCs w:val="24"/>
        </w:rPr>
      </w:pPr>
      <w:r w:rsidRPr="007C27B3">
        <w:rPr>
          <w:rFonts w:eastAsiaTheme="minorHAnsi"/>
          <w:b/>
          <w:bCs/>
          <w:sz w:val="24"/>
          <w:szCs w:val="24"/>
          <w:lang w:eastAsia="en-US"/>
        </w:rPr>
        <w:t xml:space="preserve">Észak-Hajdúsági Ivóvízminőség-javító Önkormányzati Társulás </w:t>
      </w:r>
      <w:r w:rsidRPr="007C27B3">
        <w:rPr>
          <w:b/>
          <w:bCs/>
          <w:sz w:val="24"/>
          <w:szCs w:val="24"/>
        </w:rPr>
        <w:t>megszüntetéséről</w:t>
      </w:r>
    </w:p>
    <w:p w14:paraId="00E435A1" w14:textId="77777777" w:rsidR="007C27B3" w:rsidRPr="007C27B3" w:rsidRDefault="007C27B3" w:rsidP="007C27B3">
      <w:pPr>
        <w:jc w:val="both"/>
        <w:rPr>
          <w:sz w:val="24"/>
          <w:szCs w:val="24"/>
        </w:rPr>
      </w:pPr>
    </w:p>
    <w:p w14:paraId="4DEA0D05" w14:textId="77777777" w:rsidR="007C27B3" w:rsidRPr="007C27B3" w:rsidRDefault="007C27B3" w:rsidP="007C27B3">
      <w:pPr>
        <w:jc w:val="both"/>
        <w:rPr>
          <w:bCs/>
          <w:caps/>
          <w:sz w:val="24"/>
          <w:szCs w:val="24"/>
        </w:rPr>
      </w:pPr>
      <w:r w:rsidRPr="007C27B3">
        <w:rPr>
          <w:rFonts w:eastAsiaTheme="minorHAnsi"/>
          <w:sz w:val="24"/>
          <w:szCs w:val="24"/>
        </w:rPr>
        <w:t xml:space="preserve">Görbeháza Község Önkormányzatának Képviselő-testülete megtárgyalta a </w:t>
      </w:r>
      <w:r w:rsidRPr="007C27B3">
        <w:rPr>
          <w:rFonts w:eastAsiaTheme="minorHAnsi"/>
          <w:sz w:val="24"/>
          <w:szCs w:val="24"/>
          <w:lang w:eastAsia="en-US"/>
        </w:rPr>
        <w:t>Észak-Hajdúsági Ivóvízminőség-javító Önkormányzati Társulás</w:t>
      </w:r>
      <w:r w:rsidRPr="007C27B3">
        <w:rPr>
          <w:bCs/>
          <w:sz w:val="24"/>
          <w:szCs w:val="24"/>
        </w:rPr>
        <w:t xml:space="preserve"> megszüntetésére</w:t>
      </w:r>
      <w:r w:rsidRPr="007C27B3">
        <w:rPr>
          <w:bCs/>
          <w:caps/>
          <w:sz w:val="24"/>
          <w:szCs w:val="24"/>
        </w:rPr>
        <w:t xml:space="preserve"> </w:t>
      </w:r>
      <w:r w:rsidRPr="007C27B3">
        <w:rPr>
          <w:rFonts w:eastAsiaTheme="minorHAnsi"/>
          <w:sz w:val="24"/>
          <w:szCs w:val="24"/>
        </w:rPr>
        <w:t>vonatkozó előterjesztést, és az alábbi döntést hozta:</w:t>
      </w:r>
    </w:p>
    <w:p w14:paraId="2702671D" w14:textId="77777777" w:rsidR="007C27B3" w:rsidRPr="007C27B3" w:rsidRDefault="007C27B3" w:rsidP="007C27B3">
      <w:pPr>
        <w:tabs>
          <w:tab w:val="left" w:pos="567"/>
          <w:tab w:val="left" w:pos="6237"/>
        </w:tabs>
        <w:jc w:val="both"/>
        <w:rPr>
          <w:sz w:val="24"/>
          <w:szCs w:val="24"/>
          <w:u w:val="single"/>
        </w:rPr>
      </w:pPr>
    </w:p>
    <w:p w14:paraId="223A90DD" w14:textId="77777777" w:rsidR="007C27B3" w:rsidRPr="007C27B3" w:rsidRDefault="007C27B3" w:rsidP="007C27B3">
      <w:pPr>
        <w:widowControl w:val="0"/>
        <w:tabs>
          <w:tab w:val="left" w:pos="360"/>
        </w:tabs>
        <w:jc w:val="both"/>
        <w:rPr>
          <w:sz w:val="24"/>
          <w:szCs w:val="24"/>
        </w:rPr>
      </w:pPr>
      <w:r w:rsidRPr="007C27B3">
        <w:rPr>
          <w:sz w:val="24"/>
          <w:szCs w:val="24"/>
        </w:rPr>
        <w:t>Görbeháza Község Önkormányzatának Képviselő-testülete</w:t>
      </w:r>
    </w:p>
    <w:p w14:paraId="3BD43325" w14:textId="77777777" w:rsidR="007C27B3" w:rsidRPr="007C27B3" w:rsidRDefault="007C27B3" w:rsidP="007C27B3">
      <w:pPr>
        <w:widowControl w:val="0"/>
        <w:numPr>
          <w:ilvl w:val="0"/>
          <w:numId w:val="9"/>
        </w:numPr>
        <w:tabs>
          <w:tab w:val="clear" w:pos="720"/>
          <w:tab w:val="left" w:pos="360"/>
          <w:tab w:val="num" w:pos="3494"/>
        </w:tabs>
        <w:suppressAutoHyphens/>
        <w:spacing w:before="120"/>
        <w:ind w:left="360" w:hanging="375"/>
        <w:jc w:val="both"/>
        <w:rPr>
          <w:sz w:val="24"/>
          <w:szCs w:val="24"/>
        </w:rPr>
      </w:pPr>
      <w:r w:rsidRPr="007C27B3">
        <w:rPr>
          <w:i/>
          <w:sz w:val="24"/>
          <w:szCs w:val="24"/>
        </w:rPr>
        <w:t xml:space="preserve">Magyarország helyi önkormányzatairól szóló 2011. évi. CLXXXIX. törvény 88. § (2) bekezdésében és 91. § </w:t>
      </w:r>
      <w:proofErr w:type="spellStart"/>
      <w:r w:rsidRPr="007C27B3">
        <w:rPr>
          <w:i/>
          <w:sz w:val="24"/>
          <w:szCs w:val="24"/>
        </w:rPr>
        <w:t>b.</w:t>
      </w:r>
      <w:proofErr w:type="spellEnd"/>
      <w:r w:rsidRPr="007C27B3">
        <w:rPr>
          <w:i/>
          <w:sz w:val="24"/>
          <w:szCs w:val="24"/>
        </w:rPr>
        <w:t xml:space="preserve">) </w:t>
      </w:r>
      <w:r w:rsidRPr="007C27B3">
        <w:rPr>
          <w:sz w:val="24"/>
          <w:szCs w:val="24"/>
        </w:rPr>
        <w:t xml:space="preserve">pontjában foglaltakra figyelemmel jóváhagyólag </w:t>
      </w:r>
      <w:r w:rsidRPr="007C27B3">
        <w:rPr>
          <w:b/>
          <w:bCs/>
          <w:sz w:val="24"/>
          <w:szCs w:val="24"/>
        </w:rPr>
        <w:t>hozzájárul az</w:t>
      </w:r>
      <w:r w:rsidRPr="007C27B3">
        <w:rPr>
          <w:sz w:val="24"/>
          <w:szCs w:val="24"/>
        </w:rPr>
        <w:t xml:space="preserve"> </w:t>
      </w:r>
      <w:r w:rsidRPr="007C27B3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Észak-Hajdúsági Ivóvízminőség-javító </w:t>
      </w:r>
      <w:r w:rsidRPr="007C27B3">
        <w:rPr>
          <w:b/>
          <w:bCs/>
          <w:sz w:val="24"/>
          <w:szCs w:val="24"/>
        </w:rPr>
        <w:t>Önkormányzati Társulás</w:t>
      </w:r>
      <w:r w:rsidRPr="007C27B3">
        <w:rPr>
          <w:sz w:val="24"/>
          <w:szCs w:val="24"/>
        </w:rPr>
        <w:t xml:space="preserve"> </w:t>
      </w:r>
      <w:r w:rsidRPr="007C27B3">
        <w:rPr>
          <w:b/>
          <w:bCs/>
          <w:iCs/>
          <w:sz w:val="24"/>
          <w:szCs w:val="24"/>
        </w:rPr>
        <w:t>2022. december 31. napjával</w:t>
      </w:r>
      <w:r w:rsidRPr="007C27B3">
        <w:rPr>
          <w:b/>
          <w:bCs/>
          <w:sz w:val="24"/>
          <w:szCs w:val="24"/>
        </w:rPr>
        <w:t xml:space="preserve"> történő megszüntetéséhez,</w:t>
      </w:r>
      <w:r w:rsidRPr="007C27B3">
        <w:rPr>
          <w:sz w:val="24"/>
          <w:szCs w:val="24"/>
        </w:rPr>
        <w:t xml:space="preserve"> ezért a Képviselő-testület jóváhagyja és elfogadja a társulás megszüntetéséről szóló megállapodást.</w:t>
      </w:r>
    </w:p>
    <w:p w14:paraId="56BAE982" w14:textId="77777777" w:rsidR="007C27B3" w:rsidRPr="007C27B3" w:rsidRDefault="007C27B3" w:rsidP="007C27B3">
      <w:pPr>
        <w:widowControl w:val="0"/>
        <w:numPr>
          <w:ilvl w:val="0"/>
          <w:numId w:val="9"/>
        </w:numPr>
        <w:tabs>
          <w:tab w:val="clear" w:pos="720"/>
          <w:tab w:val="num" w:pos="3494"/>
        </w:tabs>
        <w:suppressAutoHyphens/>
        <w:spacing w:before="120"/>
        <w:ind w:left="360" w:hanging="375"/>
        <w:jc w:val="both"/>
        <w:rPr>
          <w:sz w:val="24"/>
          <w:szCs w:val="24"/>
        </w:rPr>
      </w:pPr>
      <w:r w:rsidRPr="007C27B3">
        <w:rPr>
          <w:sz w:val="24"/>
          <w:szCs w:val="24"/>
        </w:rPr>
        <w:t>Felhatalmazza a képviselő-testület a polgármestert, hogy a társulás megszüntetéséről szóló megállapodást, illetve az együttműködési megállapodást aláírja.</w:t>
      </w:r>
    </w:p>
    <w:p w14:paraId="5B9CFC9D" w14:textId="77777777" w:rsidR="007C27B3" w:rsidRPr="007C27B3" w:rsidRDefault="007C27B3" w:rsidP="007C27B3">
      <w:pPr>
        <w:jc w:val="both"/>
        <w:rPr>
          <w:sz w:val="24"/>
          <w:szCs w:val="24"/>
          <w:u w:val="single"/>
        </w:rPr>
      </w:pPr>
    </w:p>
    <w:p w14:paraId="3093EB74" w14:textId="77777777" w:rsidR="007C27B3" w:rsidRPr="007C27B3" w:rsidRDefault="007C27B3" w:rsidP="007C27B3">
      <w:pPr>
        <w:rPr>
          <w:iCs/>
          <w:sz w:val="24"/>
          <w:szCs w:val="24"/>
        </w:rPr>
      </w:pPr>
      <w:r w:rsidRPr="007C27B3">
        <w:rPr>
          <w:iCs/>
          <w:sz w:val="24"/>
          <w:szCs w:val="24"/>
          <w:u w:val="single"/>
        </w:rPr>
        <w:t>Végrehajtásért felelős:</w:t>
      </w:r>
      <w:r w:rsidRPr="007C27B3">
        <w:rPr>
          <w:iCs/>
          <w:sz w:val="24"/>
          <w:szCs w:val="24"/>
        </w:rPr>
        <w:tab/>
      </w:r>
      <w:proofErr w:type="spellStart"/>
      <w:r w:rsidRPr="007C27B3">
        <w:rPr>
          <w:iCs/>
          <w:sz w:val="24"/>
          <w:szCs w:val="24"/>
        </w:rPr>
        <w:t>Ale</w:t>
      </w:r>
      <w:proofErr w:type="spellEnd"/>
      <w:r w:rsidRPr="007C27B3">
        <w:rPr>
          <w:iCs/>
          <w:sz w:val="24"/>
          <w:szCs w:val="24"/>
        </w:rPr>
        <w:t xml:space="preserve"> Erika polgármester</w:t>
      </w:r>
    </w:p>
    <w:p w14:paraId="35BC8181" w14:textId="77777777" w:rsidR="007C27B3" w:rsidRPr="007C27B3" w:rsidRDefault="007C27B3" w:rsidP="007C27B3">
      <w:pPr>
        <w:rPr>
          <w:iCs/>
          <w:sz w:val="24"/>
          <w:szCs w:val="24"/>
        </w:rPr>
      </w:pPr>
    </w:p>
    <w:p w14:paraId="1BC10CD4" w14:textId="77777777" w:rsidR="007C27B3" w:rsidRPr="007C27B3" w:rsidRDefault="007C27B3" w:rsidP="007C27B3">
      <w:pPr>
        <w:rPr>
          <w:sz w:val="24"/>
          <w:szCs w:val="24"/>
        </w:rPr>
      </w:pPr>
      <w:r w:rsidRPr="007C27B3">
        <w:rPr>
          <w:iCs/>
          <w:sz w:val="24"/>
          <w:szCs w:val="24"/>
          <w:u w:val="single"/>
        </w:rPr>
        <w:t>Határidő:</w:t>
      </w:r>
      <w:r w:rsidRPr="007C27B3">
        <w:rPr>
          <w:iCs/>
          <w:sz w:val="24"/>
          <w:szCs w:val="24"/>
        </w:rPr>
        <w:tab/>
      </w:r>
      <w:r w:rsidRPr="007C27B3">
        <w:rPr>
          <w:iCs/>
          <w:sz w:val="24"/>
          <w:szCs w:val="24"/>
        </w:rPr>
        <w:tab/>
      </w:r>
      <w:r w:rsidRPr="007C27B3">
        <w:rPr>
          <w:iCs/>
          <w:sz w:val="24"/>
          <w:szCs w:val="24"/>
        </w:rPr>
        <w:tab/>
        <w:t>2022. december 31.</w:t>
      </w:r>
    </w:p>
    <w:p w14:paraId="3BCCF451" w14:textId="77777777" w:rsidR="007C27B3" w:rsidRDefault="007C27B3" w:rsidP="007C27B3">
      <w:pPr>
        <w:suppressAutoHyphens/>
        <w:ind w:firstLine="708"/>
        <w:jc w:val="both"/>
        <w:rPr>
          <w:sz w:val="24"/>
          <w:szCs w:val="24"/>
        </w:rPr>
      </w:pPr>
    </w:p>
    <w:p w14:paraId="40C58AF0" w14:textId="77777777" w:rsidR="007C27B3" w:rsidRPr="001D494A" w:rsidRDefault="007C27B3" w:rsidP="007C27B3">
      <w:pPr>
        <w:suppressAutoHyphens/>
        <w:ind w:firstLine="708"/>
        <w:jc w:val="both"/>
        <w:rPr>
          <w:sz w:val="24"/>
          <w:szCs w:val="24"/>
        </w:rPr>
      </w:pPr>
    </w:p>
    <w:p w14:paraId="756FE5E9" w14:textId="77777777" w:rsidR="007C27B3" w:rsidRDefault="007C27B3" w:rsidP="007C27B3">
      <w:pPr>
        <w:suppressAutoHyphens/>
        <w:ind w:left="708"/>
        <w:jc w:val="both"/>
        <w:rPr>
          <w:szCs w:val="24"/>
        </w:rPr>
      </w:pPr>
    </w:p>
    <w:p w14:paraId="60D41BD8" w14:textId="77777777" w:rsidR="007C27B3" w:rsidRDefault="007C27B3" w:rsidP="007C27B3">
      <w:pPr>
        <w:suppressAutoHyphens/>
        <w:ind w:left="708"/>
        <w:jc w:val="both"/>
        <w:rPr>
          <w:szCs w:val="24"/>
        </w:rPr>
      </w:pPr>
    </w:p>
    <w:p w14:paraId="443D2594" w14:textId="77777777" w:rsidR="007C27B3" w:rsidRPr="00F932AD" w:rsidRDefault="007C27B3" w:rsidP="007C27B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8D77F1F" w14:textId="77777777" w:rsidR="007C27B3" w:rsidRPr="00F932AD" w:rsidRDefault="007C27B3" w:rsidP="007C27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E34B8BA" w14:textId="77777777" w:rsidR="007C27B3" w:rsidRDefault="007C27B3" w:rsidP="007C27B3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79FAA23" w14:textId="77777777" w:rsidR="007C27B3" w:rsidRDefault="007C27B3" w:rsidP="007C27B3">
      <w:pPr>
        <w:jc w:val="both"/>
        <w:rPr>
          <w:sz w:val="24"/>
          <w:szCs w:val="24"/>
        </w:rPr>
      </w:pPr>
    </w:p>
    <w:p w14:paraId="534ED037" w14:textId="77777777" w:rsidR="007C27B3" w:rsidRDefault="007C27B3" w:rsidP="007C27B3">
      <w:pPr>
        <w:jc w:val="both"/>
        <w:rPr>
          <w:sz w:val="24"/>
          <w:szCs w:val="24"/>
        </w:rPr>
      </w:pPr>
    </w:p>
    <w:p w14:paraId="11969D1C" w14:textId="77777777" w:rsidR="007C27B3" w:rsidRDefault="007C27B3" w:rsidP="007C27B3">
      <w:pPr>
        <w:jc w:val="both"/>
        <w:rPr>
          <w:sz w:val="24"/>
          <w:szCs w:val="24"/>
        </w:rPr>
      </w:pPr>
    </w:p>
    <w:p w14:paraId="5A15E774" w14:textId="77777777" w:rsidR="007C27B3" w:rsidRPr="00F932AD" w:rsidRDefault="007C27B3" w:rsidP="007C27B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155D3465" w14:textId="77777777" w:rsidR="007C27B3" w:rsidRPr="00F932AD" w:rsidRDefault="007C27B3" w:rsidP="007C27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3AFC5B5" w14:textId="77777777" w:rsidR="007C27B3" w:rsidRPr="00F932AD" w:rsidRDefault="007C27B3" w:rsidP="007C27B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9408160" w14:textId="77777777" w:rsidR="007C27B3" w:rsidRDefault="007C27B3" w:rsidP="007C27B3">
      <w:pPr>
        <w:pStyle w:val="Szvegtrzs"/>
        <w:tabs>
          <w:tab w:val="left" w:pos="6237"/>
        </w:tabs>
        <w:rPr>
          <w:sz w:val="24"/>
          <w:szCs w:val="24"/>
        </w:rPr>
      </w:pPr>
    </w:p>
    <w:p w14:paraId="3AB02ACC" w14:textId="77777777" w:rsidR="007C27B3" w:rsidRPr="00F932AD" w:rsidRDefault="007C27B3" w:rsidP="007C27B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366B5BE" w14:textId="77777777" w:rsidR="007C27B3" w:rsidRDefault="007C27B3" w:rsidP="007C27B3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657077F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33C78C4C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095E0E70" w14:textId="77777777" w:rsidR="007C27B3" w:rsidRDefault="007C27B3" w:rsidP="007C27B3">
      <w:pPr>
        <w:jc w:val="center"/>
        <w:rPr>
          <w:b/>
          <w:sz w:val="24"/>
          <w:szCs w:val="24"/>
        </w:rPr>
      </w:pPr>
    </w:p>
    <w:p w14:paraId="2D023FF1" w14:textId="642EF76A" w:rsidR="007C27B3" w:rsidRDefault="007C27B3" w:rsidP="000948E7">
      <w:pPr>
        <w:jc w:val="center"/>
        <w:rPr>
          <w:b/>
          <w:sz w:val="24"/>
          <w:szCs w:val="24"/>
        </w:rPr>
      </w:pPr>
    </w:p>
    <w:p w14:paraId="78D687FA" w14:textId="2623A55B" w:rsidR="00A544AB" w:rsidRDefault="00A544AB" w:rsidP="000948E7">
      <w:pPr>
        <w:jc w:val="center"/>
        <w:rPr>
          <w:b/>
          <w:sz w:val="24"/>
          <w:szCs w:val="24"/>
        </w:rPr>
      </w:pPr>
    </w:p>
    <w:p w14:paraId="408B516D" w14:textId="7E0D040A" w:rsidR="00A544AB" w:rsidRDefault="00A544AB" w:rsidP="000948E7">
      <w:pPr>
        <w:jc w:val="center"/>
        <w:rPr>
          <w:b/>
          <w:sz w:val="24"/>
          <w:szCs w:val="24"/>
        </w:rPr>
      </w:pPr>
    </w:p>
    <w:p w14:paraId="5460E141" w14:textId="784BE662" w:rsidR="00A544AB" w:rsidRDefault="00A544AB" w:rsidP="000948E7">
      <w:pPr>
        <w:jc w:val="center"/>
        <w:rPr>
          <w:b/>
          <w:sz w:val="24"/>
          <w:szCs w:val="24"/>
        </w:rPr>
      </w:pPr>
    </w:p>
    <w:p w14:paraId="12D2272E" w14:textId="179B2D48" w:rsidR="00A544AB" w:rsidRDefault="00A544AB" w:rsidP="000948E7">
      <w:pPr>
        <w:jc w:val="center"/>
        <w:rPr>
          <w:b/>
          <w:sz w:val="24"/>
          <w:szCs w:val="24"/>
        </w:rPr>
      </w:pPr>
    </w:p>
    <w:p w14:paraId="6C3D485E" w14:textId="77777777" w:rsidR="00A544AB" w:rsidRDefault="00A544AB" w:rsidP="00A544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60E32E4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69C3084D" w14:textId="77777777" w:rsidR="00A544AB" w:rsidRDefault="00A544AB" w:rsidP="00A544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7A226A01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1549A81E" w14:textId="3AAEA536" w:rsidR="00A544AB" w:rsidRPr="00EC4EC5" w:rsidRDefault="00A544AB" w:rsidP="00A5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5C35533" w14:textId="77777777" w:rsidR="00A544AB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214538A6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  <w:r w:rsidRPr="00D04599">
        <w:rPr>
          <w:sz w:val="24"/>
          <w:szCs w:val="24"/>
        </w:rPr>
        <w:t>Görbeháza Község Önkormányzat Képviselő-testülete megtárgyalta a</w:t>
      </w:r>
      <w:r w:rsidRPr="00D04599">
        <w:rPr>
          <w:b/>
          <w:sz w:val="24"/>
          <w:szCs w:val="24"/>
        </w:rPr>
        <w:t xml:space="preserve"> „</w:t>
      </w:r>
      <w:proofErr w:type="spellStart"/>
      <w:r w:rsidRPr="00D04599">
        <w:rPr>
          <w:sz w:val="24"/>
          <w:szCs w:val="24"/>
        </w:rPr>
        <w:t>Civis-Tech</w:t>
      </w:r>
      <w:proofErr w:type="spellEnd"/>
      <w:r w:rsidRPr="00D04599">
        <w:rPr>
          <w:sz w:val="24"/>
          <w:szCs w:val="24"/>
        </w:rPr>
        <w:t xml:space="preserve"> </w:t>
      </w:r>
      <w:proofErr w:type="spellStart"/>
      <w:proofErr w:type="gramStart"/>
      <w:r w:rsidRPr="00D04599">
        <w:rPr>
          <w:sz w:val="24"/>
          <w:szCs w:val="24"/>
        </w:rPr>
        <w:t>Bt-vel</w:t>
      </w:r>
      <w:proofErr w:type="spellEnd"/>
      <w:proofErr w:type="gramEnd"/>
      <w:r w:rsidRPr="00D04599">
        <w:rPr>
          <w:sz w:val="24"/>
          <w:szCs w:val="24"/>
        </w:rPr>
        <w:t xml:space="preserve"> fogorvosi feladat-ellátásra kötött szerződés módosítása” című előterjesztést és az alábbi határozatot hozta:</w:t>
      </w:r>
    </w:p>
    <w:p w14:paraId="779B0F85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</w:p>
    <w:p w14:paraId="12AF4BA5" w14:textId="77777777" w:rsidR="00D04599" w:rsidRPr="00D04599" w:rsidRDefault="00D04599" w:rsidP="00D04599">
      <w:pPr>
        <w:numPr>
          <w:ilvl w:val="0"/>
          <w:numId w:val="10"/>
        </w:numPr>
        <w:spacing w:line="276" w:lineRule="auto"/>
        <w:ind w:left="360"/>
        <w:jc w:val="both"/>
        <w:rPr>
          <w:sz w:val="24"/>
          <w:szCs w:val="24"/>
        </w:rPr>
      </w:pPr>
      <w:r w:rsidRPr="00D04599">
        <w:rPr>
          <w:sz w:val="24"/>
          <w:szCs w:val="24"/>
        </w:rPr>
        <w:t xml:space="preserve">Görbeháza Község Önkormányzat Képviselő-testülete a </w:t>
      </w:r>
      <w:proofErr w:type="spellStart"/>
      <w:r w:rsidRPr="00D04599">
        <w:rPr>
          <w:sz w:val="24"/>
          <w:szCs w:val="24"/>
        </w:rPr>
        <w:t>Civis-Tech</w:t>
      </w:r>
      <w:proofErr w:type="spellEnd"/>
      <w:r w:rsidRPr="00D04599">
        <w:rPr>
          <w:sz w:val="24"/>
          <w:szCs w:val="24"/>
        </w:rPr>
        <w:t xml:space="preserve"> </w:t>
      </w:r>
      <w:proofErr w:type="spellStart"/>
      <w:r w:rsidRPr="00D04599">
        <w:rPr>
          <w:sz w:val="24"/>
          <w:szCs w:val="24"/>
        </w:rPr>
        <w:t>Bt-vel</w:t>
      </w:r>
      <w:proofErr w:type="spellEnd"/>
      <w:r w:rsidRPr="00D04599">
        <w:rPr>
          <w:sz w:val="24"/>
          <w:szCs w:val="24"/>
        </w:rPr>
        <w:t xml:space="preserve"> Görbeháza község fogorvosi praxis feladatellátására vonatkozóan feladat-ellátási szerződést köt a fogorvosi feladatok ellátására 2022. július 1. napjától 2025. június 30. napjáig Dr. Tóth Barbara fogorvos személyes közreműködésével. </w:t>
      </w:r>
    </w:p>
    <w:p w14:paraId="69F5A2D3" w14:textId="77777777" w:rsidR="00D04599" w:rsidRPr="00D04599" w:rsidRDefault="00D04599" w:rsidP="00D04599">
      <w:pPr>
        <w:numPr>
          <w:ilvl w:val="0"/>
          <w:numId w:val="10"/>
        </w:numPr>
        <w:spacing w:line="276" w:lineRule="auto"/>
        <w:ind w:left="360"/>
        <w:jc w:val="both"/>
        <w:rPr>
          <w:sz w:val="24"/>
          <w:szCs w:val="24"/>
        </w:rPr>
      </w:pPr>
      <w:r w:rsidRPr="00D04599">
        <w:rPr>
          <w:sz w:val="24"/>
          <w:szCs w:val="24"/>
        </w:rPr>
        <w:t>A bérleti díj összege havonta 50.000 Ft.</w:t>
      </w:r>
    </w:p>
    <w:p w14:paraId="0F74671A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</w:p>
    <w:p w14:paraId="7FA3F9E1" w14:textId="77777777" w:rsidR="00D04599" w:rsidRPr="00D04599" w:rsidRDefault="00D04599" w:rsidP="00D04599">
      <w:pPr>
        <w:numPr>
          <w:ilvl w:val="0"/>
          <w:numId w:val="10"/>
        </w:numPr>
        <w:spacing w:line="276" w:lineRule="auto"/>
        <w:ind w:left="360"/>
        <w:jc w:val="both"/>
        <w:rPr>
          <w:sz w:val="24"/>
          <w:szCs w:val="24"/>
        </w:rPr>
      </w:pPr>
      <w:r w:rsidRPr="00D04599">
        <w:rPr>
          <w:sz w:val="24"/>
          <w:szCs w:val="24"/>
        </w:rPr>
        <w:t>Felhatalmazza a képviselő-testület a polgármestert a feladat-ellátási szerződés aláírására.</w:t>
      </w:r>
    </w:p>
    <w:p w14:paraId="50B617BC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</w:p>
    <w:p w14:paraId="74B96FD2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  <w:r w:rsidRPr="00D04599">
        <w:rPr>
          <w:sz w:val="24"/>
          <w:szCs w:val="24"/>
          <w:u w:val="single"/>
        </w:rPr>
        <w:t>Végrehajtásért felelős:</w:t>
      </w:r>
      <w:r w:rsidRPr="00D04599">
        <w:rPr>
          <w:sz w:val="24"/>
          <w:szCs w:val="24"/>
        </w:rPr>
        <w:tab/>
      </w:r>
      <w:proofErr w:type="spellStart"/>
      <w:r w:rsidRPr="00D04599">
        <w:rPr>
          <w:sz w:val="24"/>
          <w:szCs w:val="24"/>
        </w:rPr>
        <w:t>Ale</w:t>
      </w:r>
      <w:proofErr w:type="spellEnd"/>
      <w:r w:rsidRPr="00D04599">
        <w:rPr>
          <w:sz w:val="24"/>
          <w:szCs w:val="24"/>
        </w:rPr>
        <w:t xml:space="preserve"> Erika polgármester</w:t>
      </w:r>
    </w:p>
    <w:p w14:paraId="0903B40B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</w:p>
    <w:p w14:paraId="6E1EBB12" w14:textId="77777777" w:rsidR="00D04599" w:rsidRPr="00D04599" w:rsidRDefault="00D04599" w:rsidP="00D04599">
      <w:pPr>
        <w:spacing w:line="276" w:lineRule="auto"/>
        <w:jc w:val="both"/>
        <w:rPr>
          <w:sz w:val="24"/>
          <w:szCs w:val="24"/>
        </w:rPr>
      </w:pPr>
      <w:r w:rsidRPr="00D04599">
        <w:rPr>
          <w:sz w:val="24"/>
          <w:szCs w:val="24"/>
          <w:u w:val="single"/>
        </w:rPr>
        <w:t>Határidő:</w:t>
      </w:r>
      <w:r w:rsidRPr="00D04599">
        <w:rPr>
          <w:sz w:val="24"/>
          <w:szCs w:val="24"/>
        </w:rPr>
        <w:tab/>
      </w:r>
      <w:r w:rsidRPr="00D04599">
        <w:rPr>
          <w:sz w:val="24"/>
          <w:szCs w:val="24"/>
        </w:rPr>
        <w:tab/>
      </w:r>
      <w:r w:rsidRPr="00D04599">
        <w:rPr>
          <w:sz w:val="24"/>
          <w:szCs w:val="24"/>
        </w:rPr>
        <w:tab/>
        <w:t>2022. július 1.</w:t>
      </w:r>
    </w:p>
    <w:p w14:paraId="6D0CFA94" w14:textId="77777777" w:rsidR="00A544AB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25F5FD59" w14:textId="77777777" w:rsidR="00A544AB" w:rsidRPr="001D494A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6905034A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005C246C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69EE0458" w14:textId="77777777" w:rsidR="00A544AB" w:rsidRPr="00F932AD" w:rsidRDefault="00A544AB" w:rsidP="00A544A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B299E40" w14:textId="77777777" w:rsidR="00A544AB" w:rsidRPr="00F932AD" w:rsidRDefault="00A544AB" w:rsidP="00A544A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6A8F643" w14:textId="77777777" w:rsidR="00A544AB" w:rsidRDefault="00A544AB" w:rsidP="00A544A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AFC294E" w14:textId="77777777" w:rsidR="00A544AB" w:rsidRDefault="00A544AB" w:rsidP="00A544AB">
      <w:pPr>
        <w:jc w:val="both"/>
        <w:rPr>
          <w:sz w:val="24"/>
          <w:szCs w:val="24"/>
        </w:rPr>
      </w:pPr>
    </w:p>
    <w:p w14:paraId="06C95B53" w14:textId="77777777" w:rsidR="00A544AB" w:rsidRDefault="00A544AB" w:rsidP="00A544AB">
      <w:pPr>
        <w:jc w:val="both"/>
        <w:rPr>
          <w:sz w:val="24"/>
          <w:szCs w:val="24"/>
        </w:rPr>
      </w:pPr>
    </w:p>
    <w:p w14:paraId="75C1254A" w14:textId="77777777" w:rsidR="00A544AB" w:rsidRDefault="00A544AB" w:rsidP="00A544AB">
      <w:pPr>
        <w:jc w:val="both"/>
        <w:rPr>
          <w:sz w:val="24"/>
          <w:szCs w:val="24"/>
        </w:rPr>
      </w:pPr>
    </w:p>
    <w:p w14:paraId="0DC0732F" w14:textId="77777777" w:rsidR="00A544AB" w:rsidRPr="00F932AD" w:rsidRDefault="00A544AB" w:rsidP="00A544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2B0F89BF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E243CA8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F37AB76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35B98AB6" w14:textId="77777777" w:rsidR="00A544AB" w:rsidRPr="00F932AD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A0B2E7A" w14:textId="77777777" w:rsidR="00A544AB" w:rsidRDefault="00A544AB" w:rsidP="00A544AB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A02C74E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27A4ABAB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735A78AA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70D3FEC7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3724E4A5" w14:textId="74389DC5" w:rsidR="00A544AB" w:rsidRDefault="00A544AB" w:rsidP="000948E7">
      <w:pPr>
        <w:jc w:val="center"/>
        <w:rPr>
          <w:b/>
          <w:sz w:val="24"/>
          <w:szCs w:val="24"/>
        </w:rPr>
      </w:pPr>
    </w:p>
    <w:p w14:paraId="3B098BC6" w14:textId="479FCF61" w:rsidR="00A544AB" w:rsidRDefault="00A544AB" w:rsidP="000948E7">
      <w:pPr>
        <w:jc w:val="center"/>
        <w:rPr>
          <w:b/>
          <w:sz w:val="24"/>
          <w:szCs w:val="24"/>
        </w:rPr>
      </w:pPr>
    </w:p>
    <w:p w14:paraId="58E389B7" w14:textId="622B1888" w:rsidR="00A544AB" w:rsidRDefault="00A544AB" w:rsidP="000948E7">
      <w:pPr>
        <w:jc w:val="center"/>
        <w:rPr>
          <w:b/>
          <w:sz w:val="24"/>
          <w:szCs w:val="24"/>
        </w:rPr>
      </w:pPr>
    </w:p>
    <w:p w14:paraId="2A591138" w14:textId="401D84F0" w:rsidR="00A544AB" w:rsidRDefault="00A544AB" w:rsidP="000948E7">
      <w:pPr>
        <w:jc w:val="center"/>
        <w:rPr>
          <w:b/>
          <w:sz w:val="24"/>
          <w:szCs w:val="24"/>
        </w:rPr>
      </w:pPr>
    </w:p>
    <w:p w14:paraId="4781C1BB" w14:textId="08668832" w:rsidR="00A544AB" w:rsidRDefault="00A544AB" w:rsidP="000948E7">
      <w:pPr>
        <w:jc w:val="center"/>
        <w:rPr>
          <w:b/>
          <w:sz w:val="24"/>
          <w:szCs w:val="24"/>
        </w:rPr>
      </w:pPr>
    </w:p>
    <w:p w14:paraId="60839D89" w14:textId="343F7387" w:rsidR="00D04599" w:rsidRDefault="00D04599" w:rsidP="000948E7">
      <w:pPr>
        <w:jc w:val="center"/>
        <w:rPr>
          <w:b/>
          <w:sz w:val="24"/>
          <w:szCs w:val="24"/>
        </w:rPr>
      </w:pPr>
    </w:p>
    <w:p w14:paraId="013FC4F5" w14:textId="77777777" w:rsidR="00D04599" w:rsidRDefault="00D04599" w:rsidP="000948E7">
      <w:pPr>
        <w:jc w:val="center"/>
        <w:rPr>
          <w:b/>
          <w:sz w:val="24"/>
          <w:szCs w:val="24"/>
        </w:rPr>
      </w:pPr>
    </w:p>
    <w:p w14:paraId="7F30C75C" w14:textId="77777777" w:rsidR="00A544AB" w:rsidRDefault="00A544AB" w:rsidP="00A544A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D5D16BA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473D8C40" w14:textId="77777777" w:rsidR="00A544AB" w:rsidRDefault="00A544AB" w:rsidP="00A544A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június 29-én megtartott ülésér</w:t>
      </w:r>
      <w:r w:rsidRPr="00A60277">
        <w:rPr>
          <w:sz w:val="24"/>
          <w:szCs w:val="24"/>
        </w:rPr>
        <w:t xml:space="preserve">ől. </w:t>
      </w:r>
    </w:p>
    <w:p w14:paraId="1F3A534F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1B9AD24C" w14:textId="2D0E618E" w:rsidR="00A544AB" w:rsidRPr="00EC4EC5" w:rsidRDefault="00A544AB" w:rsidP="00A5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/2022.(VI.29.)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D8263DC" w14:textId="77777777" w:rsidR="00A544AB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4CD010EF" w14:textId="77777777" w:rsidR="00D04599" w:rsidRPr="00D04599" w:rsidRDefault="00D04599" w:rsidP="00D04599">
      <w:pPr>
        <w:jc w:val="both"/>
        <w:rPr>
          <w:sz w:val="24"/>
          <w:szCs w:val="24"/>
        </w:rPr>
      </w:pPr>
      <w:r w:rsidRPr="00D04599">
        <w:rPr>
          <w:sz w:val="24"/>
          <w:szCs w:val="24"/>
        </w:rPr>
        <w:t xml:space="preserve">Görbeháza Község Önkormányzat Képviselő-testülete </w:t>
      </w:r>
      <w:proofErr w:type="spellStart"/>
      <w:r w:rsidRPr="00D04599">
        <w:rPr>
          <w:sz w:val="24"/>
          <w:szCs w:val="24"/>
        </w:rPr>
        <w:t>Répási-Friesen</w:t>
      </w:r>
      <w:proofErr w:type="spellEnd"/>
      <w:r w:rsidRPr="00D04599">
        <w:rPr>
          <w:sz w:val="24"/>
          <w:szCs w:val="24"/>
        </w:rPr>
        <w:t xml:space="preserve"> Erika osztálytalálkozó szervezésére irányuló támogatási kérelmét elutasítja, mivel az önkormányzatnak ilyen jellegű támogatás nyújtására pénzügyi forrás nincs előirányozva.</w:t>
      </w:r>
    </w:p>
    <w:p w14:paraId="65266CA6" w14:textId="77777777" w:rsidR="00D04599" w:rsidRPr="00D04599" w:rsidRDefault="00D04599" w:rsidP="00D04599">
      <w:pPr>
        <w:suppressAutoHyphens/>
        <w:jc w:val="both"/>
        <w:rPr>
          <w:sz w:val="24"/>
          <w:szCs w:val="24"/>
        </w:rPr>
      </w:pPr>
    </w:p>
    <w:p w14:paraId="0E23159E" w14:textId="77777777" w:rsidR="00D04599" w:rsidRPr="00D04599" w:rsidRDefault="00D04599" w:rsidP="00D04599">
      <w:pPr>
        <w:suppressAutoHyphens/>
        <w:jc w:val="both"/>
        <w:rPr>
          <w:sz w:val="24"/>
          <w:szCs w:val="24"/>
        </w:rPr>
      </w:pPr>
      <w:r w:rsidRPr="00D04599">
        <w:rPr>
          <w:sz w:val="24"/>
          <w:szCs w:val="24"/>
        </w:rPr>
        <w:t>Felkéri a képviselő-testület a jegyzőt, hogy a kérelmezőt tájékoztassa a képviselő-testület döntéséről.</w:t>
      </w:r>
    </w:p>
    <w:p w14:paraId="730104CB" w14:textId="77777777" w:rsidR="00D04599" w:rsidRPr="00D04599" w:rsidRDefault="00D04599" w:rsidP="00D04599">
      <w:pPr>
        <w:suppressAutoHyphens/>
        <w:jc w:val="both"/>
        <w:rPr>
          <w:sz w:val="24"/>
          <w:szCs w:val="24"/>
        </w:rPr>
      </w:pPr>
    </w:p>
    <w:p w14:paraId="0921DB02" w14:textId="77777777" w:rsidR="00D04599" w:rsidRPr="00D04599" w:rsidRDefault="00D04599" w:rsidP="00D04599">
      <w:pPr>
        <w:jc w:val="both"/>
        <w:rPr>
          <w:sz w:val="24"/>
          <w:szCs w:val="24"/>
        </w:rPr>
      </w:pPr>
      <w:r w:rsidRPr="00D04599">
        <w:rPr>
          <w:sz w:val="24"/>
          <w:szCs w:val="24"/>
          <w:u w:val="single"/>
        </w:rPr>
        <w:t>Végrehajtásért felelős:</w:t>
      </w:r>
      <w:r w:rsidRPr="00D04599">
        <w:rPr>
          <w:sz w:val="24"/>
          <w:szCs w:val="24"/>
        </w:rPr>
        <w:tab/>
        <w:t>Dr. Juhász Péter jegyző</w:t>
      </w:r>
    </w:p>
    <w:p w14:paraId="72DB878F" w14:textId="77777777" w:rsidR="00D04599" w:rsidRPr="00D04599" w:rsidRDefault="00D04599" w:rsidP="00D04599">
      <w:pPr>
        <w:jc w:val="both"/>
        <w:rPr>
          <w:sz w:val="24"/>
          <w:szCs w:val="24"/>
        </w:rPr>
      </w:pPr>
    </w:p>
    <w:p w14:paraId="6AEC5CC0" w14:textId="77777777" w:rsidR="00D04599" w:rsidRPr="00D04599" w:rsidRDefault="00D04599" w:rsidP="00D04599">
      <w:pPr>
        <w:jc w:val="both"/>
        <w:rPr>
          <w:sz w:val="24"/>
          <w:szCs w:val="24"/>
        </w:rPr>
      </w:pPr>
      <w:r w:rsidRPr="00D04599">
        <w:rPr>
          <w:sz w:val="24"/>
          <w:szCs w:val="24"/>
          <w:u w:val="single"/>
        </w:rPr>
        <w:t>Határidő:</w:t>
      </w:r>
      <w:r w:rsidRPr="00D04599">
        <w:rPr>
          <w:sz w:val="24"/>
          <w:szCs w:val="24"/>
        </w:rPr>
        <w:tab/>
      </w:r>
      <w:r w:rsidRPr="00D04599">
        <w:rPr>
          <w:sz w:val="24"/>
          <w:szCs w:val="24"/>
        </w:rPr>
        <w:tab/>
      </w:r>
      <w:r w:rsidRPr="00D04599">
        <w:rPr>
          <w:sz w:val="24"/>
          <w:szCs w:val="24"/>
        </w:rPr>
        <w:tab/>
        <w:t>2022. július 1.</w:t>
      </w:r>
    </w:p>
    <w:p w14:paraId="28A6611B" w14:textId="77777777" w:rsidR="00A544AB" w:rsidRPr="001D494A" w:rsidRDefault="00A544AB" w:rsidP="00A544AB">
      <w:pPr>
        <w:suppressAutoHyphens/>
        <w:ind w:firstLine="708"/>
        <w:jc w:val="both"/>
        <w:rPr>
          <w:sz w:val="24"/>
          <w:szCs w:val="24"/>
        </w:rPr>
      </w:pPr>
    </w:p>
    <w:p w14:paraId="11E805A7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0D2D9E07" w14:textId="77777777" w:rsidR="00A544AB" w:rsidRDefault="00A544AB" w:rsidP="00A544AB">
      <w:pPr>
        <w:suppressAutoHyphens/>
        <w:ind w:left="708"/>
        <w:jc w:val="both"/>
        <w:rPr>
          <w:szCs w:val="24"/>
        </w:rPr>
      </w:pPr>
    </w:p>
    <w:p w14:paraId="2A143B86" w14:textId="77777777" w:rsidR="00A544AB" w:rsidRPr="00F932AD" w:rsidRDefault="00A544AB" w:rsidP="00A544A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53C5A5F" w14:textId="77777777" w:rsidR="00A544AB" w:rsidRPr="00F932AD" w:rsidRDefault="00A544AB" w:rsidP="00A544A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763CE6B" w14:textId="77777777" w:rsidR="00A544AB" w:rsidRDefault="00A544AB" w:rsidP="00A544A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AF2CBE5" w14:textId="77777777" w:rsidR="00A544AB" w:rsidRDefault="00A544AB" w:rsidP="00A544AB">
      <w:pPr>
        <w:jc w:val="both"/>
        <w:rPr>
          <w:sz w:val="24"/>
          <w:szCs w:val="24"/>
        </w:rPr>
      </w:pPr>
    </w:p>
    <w:p w14:paraId="3F84CEAF" w14:textId="77777777" w:rsidR="00A544AB" w:rsidRDefault="00A544AB" w:rsidP="00A544AB">
      <w:pPr>
        <w:jc w:val="both"/>
        <w:rPr>
          <w:sz w:val="24"/>
          <w:szCs w:val="24"/>
        </w:rPr>
      </w:pPr>
    </w:p>
    <w:p w14:paraId="64F9D5C8" w14:textId="77777777" w:rsidR="00A544AB" w:rsidRDefault="00A544AB" w:rsidP="00A544AB">
      <w:pPr>
        <w:jc w:val="both"/>
        <w:rPr>
          <w:sz w:val="24"/>
          <w:szCs w:val="24"/>
        </w:rPr>
      </w:pPr>
    </w:p>
    <w:p w14:paraId="5F8B3B10" w14:textId="77777777" w:rsidR="00A544AB" w:rsidRPr="00F932AD" w:rsidRDefault="00A544AB" w:rsidP="00A544A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június 30.</w:t>
      </w:r>
    </w:p>
    <w:p w14:paraId="7B65B3BE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7AD858D" w14:textId="77777777" w:rsidR="00A544AB" w:rsidRPr="00F932AD" w:rsidRDefault="00A544AB" w:rsidP="00A544A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6E919B6" w14:textId="77777777" w:rsidR="00A544AB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</w:p>
    <w:p w14:paraId="578C2A64" w14:textId="77777777" w:rsidR="00A544AB" w:rsidRPr="00F932AD" w:rsidRDefault="00A544AB" w:rsidP="00A544A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7431EE9" w14:textId="77777777" w:rsidR="00A544AB" w:rsidRDefault="00A544AB" w:rsidP="00A544AB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505AFA8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66307FCB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6DA37EB0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34400E04" w14:textId="77777777" w:rsidR="00A544AB" w:rsidRDefault="00A544AB" w:rsidP="00A544AB">
      <w:pPr>
        <w:jc w:val="center"/>
        <w:rPr>
          <w:b/>
          <w:sz w:val="24"/>
          <w:szCs w:val="24"/>
        </w:rPr>
      </w:pPr>
    </w:p>
    <w:p w14:paraId="6046F62D" w14:textId="77777777" w:rsidR="00A544AB" w:rsidRDefault="00A544AB" w:rsidP="000948E7">
      <w:pPr>
        <w:jc w:val="center"/>
        <w:rPr>
          <w:b/>
          <w:sz w:val="24"/>
          <w:szCs w:val="24"/>
        </w:rPr>
      </w:pPr>
    </w:p>
    <w:bookmarkEnd w:id="0"/>
    <w:bookmarkEnd w:id="1"/>
    <w:sectPr w:rsidR="00A544AB" w:rsidSect="000F7A4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EF9" w14:textId="77777777" w:rsidR="000948E7" w:rsidRDefault="000948E7" w:rsidP="000948E7">
      <w:r>
        <w:separator/>
      </w:r>
    </w:p>
  </w:endnote>
  <w:endnote w:type="continuationSeparator" w:id="0">
    <w:p w14:paraId="32F06C75" w14:textId="77777777" w:rsidR="000948E7" w:rsidRDefault="000948E7" w:rsidP="000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B2" w14:textId="77777777" w:rsidR="000948E7" w:rsidRDefault="000948E7" w:rsidP="000948E7">
      <w:r>
        <w:separator/>
      </w:r>
    </w:p>
  </w:footnote>
  <w:footnote w:type="continuationSeparator" w:id="0">
    <w:p w14:paraId="5E50DC92" w14:textId="77777777" w:rsidR="000948E7" w:rsidRDefault="000948E7" w:rsidP="0009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D705A"/>
    <w:multiLevelType w:val="hybridMultilevel"/>
    <w:tmpl w:val="18CE0344"/>
    <w:lvl w:ilvl="0" w:tplc="902A14BE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0D3"/>
    <w:multiLevelType w:val="hybridMultilevel"/>
    <w:tmpl w:val="48148A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784884491">
    <w:abstractNumId w:val="2"/>
  </w:num>
  <w:num w:numId="2" w16cid:durableId="1957984985">
    <w:abstractNumId w:val="4"/>
  </w:num>
  <w:num w:numId="3" w16cid:durableId="1681929962">
    <w:abstractNumId w:val="9"/>
  </w:num>
  <w:num w:numId="4" w16cid:durableId="1565141685">
    <w:abstractNumId w:val="7"/>
  </w:num>
  <w:num w:numId="5" w16cid:durableId="1315835376">
    <w:abstractNumId w:val="3"/>
  </w:num>
  <w:num w:numId="6" w16cid:durableId="1389497290">
    <w:abstractNumId w:val="8"/>
  </w:num>
  <w:num w:numId="7" w16cid:durableId="1286229670">
    <w:abstractNumId w:val="1"/>
  </w:num>
  <w:num w:numId="8" w16cid:durableId="1278100094">
    <w:abstractNumId w:val="6"/>
  </w:num>
  <w:num w:numId="9" w16cid:durableId="1772121620">
    <w:abstractNumId w:val="0"/>
  </w:num>
  <w:num w:numId="10" w16cid:durableId="458185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017E61"/>
    <w:rsid w:val="0006119E"/>
    <w:rsid w:val="000948E7"/>
    <w:rsid w:val="000F7A4D"/>
    <w:rsid w:val="00100A9E"/>
    <w:rsid w:val="00127A37"/>
    <w:rsid w:val="001500DA"/>
    <w:rsid w:val="0015017E"/>
    <w:rsid w:val="001773AA"/>
    <w:rsid w:val="00180731"/>
    <w:rsid w:val="001D427D"/>
    <w:rsid w:val="001D494A"/>
    <w:rsid w:val="00201A2A"/>
    <w:rsid w:val="00231A62"/>
    <w:rsid w:val="00233436"/>
    <w:rsid w:val="00265DCD"/>
    <w:rsid w:val="0029695D"/>
    <w:rsid w:val="002A2A7A"/>
    <w:rsid w:val="0031506F"/>
    <w:rsid w:val="00375155"/>
    <w:rsid w:val="003F7B2B"/>
    <w:rsid w:val="00491BC4"/>
    <w:rsid w:val="005154E9"/>
    <w:rsid w:val="00527BFC"/>
    <w:rsid w:val="00535929"/>
    <w:rsid w:val="00563D97"/>
    <w:rsid w:val="005710DA"/>
    <w:rsid w:val="00593609"/>
    <w:rsid w:val="005A1EC4"/>
    <w:rsid w:val="005C51EF"/>
    <w:rsid w:val="005D3764"/>
    <w:rsid w:val="006C2BAA"/>
    <w:rsid w:val="006E72AD"/>
    <w:rsid w:val="006F4C63"/>
    <w:rsid w:val="007007FD"/>
    <w:rsid w:val="00740E38"/>
    <w:rsid w:val="007C27B3"/>
    <w:rsid w:val="00804CCC"/>
    <w:rsid w:val="00832F97"/>
    <w:rsid w:val="00844C11"/>
    <w:rsid w:val="008642CD"/>
    <w:rsid w:val="009037BD"/>
    <w:rsid w:val="00913913"/>
    <w:rsid w:val="009434EF"/>
    <w:rsid w:val="00951D0B"/>
    <w:rsid w:val="00983625"/>
    <w:rsid w:val="00996708"/>
    <w:rsid w:val="009C7998"/>
    <w:rsid w:val="00A02FC0"/>
    <w:rsid w:val="00A544AB"/>
    <w:rsid w:val="00A66CFF"/>
    <w:rsid w:val="00AE1A33"/>
    <w:rsid w:val="00B4641D"/>
    <w:rsid w:val="00B46803"/>
    <w:rsid w:val="00B840A3"/>
    <w:rsid w:val="00BA54AE"/>
    <w:rsid w:val="00BB7DFC"/>
    <w:rsid w:val="00BC1DCE"/>
    <w:rsid w:val="00BC644D"/>
    <w:rsid w:val="00BE6771"/>
    <w:rsid w:val="00C00466"/>
    <w:rsid w:val="00C47EFD"/>
    <w:rsid w:val="00C81646"/>
    <w:rsid w:val="00CA5D73"/>
    <w:rsid w:val="00CD1F99"/>
    <w:rsid w:val="00D04599"/>
    <w:rsid w:val="00D24C51"/>
    <w:rsid w:val="00D730E5"/>
    <w:rsid w:val="00D76607"/>
    <w:rsid w:val="00E1539F"/>
    <w:rsid w:val="00E637D9"/>
    <w:rsid w:val="00F038ED"/>
    <w:rsid w:val="00F267F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27BF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0948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8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8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8E7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D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0F7A4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0F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3223</Words>
  <Characters>22241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2022-06-30T07:31:00Z</cp:lastPrinted>
  <dcterms:created xsi:type="dcterms:W3CDTF">2022-06-30T06:59:00Z</dcterms:created>
  <dcterms:modified xsi:type="dcterms:W3CDTF">2022-08-05T07:13:00Z</dcterms:modified>
</cp:coreProperties>
</file>